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D" w:rsidRPr="00EC09BD" w:rsidRDefault="005356B6">
      <w:pPr>
        <w:rPr>
          <w:color w:val="FF0000"/>
        </w:rPr>
      </w:pPr>
      <w:r>
        <w:t>13</w:t>
      </w:r>
      <w:bookmarkStart w:id="0" w:name="_GoBack"/>
      <w:bookmarkEnd w:id="0"/>
      <w:r w:rsidR="00EC09BD">
        <w:t xml:space="preserve">.03.2015 – </w:t>
      </w:r>
      <w:proofErr w:type="spellStart"/>
      <w:r w:rsidR="00EC09BD" w:rsidRPr="00EC09BD">
        <w:rPr>
          <w:color w:val="FF0000"/>
        </w:rPr>
        <w:t>Veralli</w:t>
      </w:r>
      <w:proofErr w:type="spellEnd"/>
      <w:r w:rsidR="00EC09BD" w:rsidRPr="00EC09BD">
        <w:rPr>
          <w:color w:val="FF0000"/>
        </w:rPr>
        <w:t xml:space="preserve"> Cortesi propone ufficialmente ad ETAB</w:t>
      </w:r>
      <w:r w:rsidR="00EC09BD">
        <w:rPr>
          <w:color w:val="FF0000"/>
        </w:rPr>
        <w:t xml:space="preserve"> </w:t>
      </w:r>
      <w:r w:rsidR="00EC09BD" w:rsidRPr="00EC09BD">
        <w:rPr>
          <w:color w:val="FF0000"/>
        </w:rPr>
        <w:t>la fusione e trasformazione in un’unica ASP.</w:t>
      </w:r>
    </w:p>
    <w:p w:rsidR="008411F1" w:rsidRDefault="00570D77">
      <w:r>
        <w:t xml:space="preserve">La nuova Amministrazione di </w:t>
      </w:r>
      <w:proofErr w:type="spellStart"/>
      <w:r>
        <w:t>Veralli</w:t>
      </w:r>
      <w:proofErr w:type="spellEnd"/>
      <w:r>
        <w:t xml:space="preserve"> Cortesi, con deliberazione n. 11 del 4 marzo 2015,</w:t>
      </w:r>
      <w:r w:rsidR="0053567E">
        <w:t xml:space="preserve"> in corso di pubblicazione all’Albo pretorio online del Comune di Todi,</w:t>
      </w:r>
      <w:r w:rsidR="00EC09BD">
        <w:t xml:space="preserve"> </w:t>
      </w:r>
      <w:r w:rsidRPr="008411F1">
        <w:rPr>
          <w:b/>
        </w:rPr>
        <w:t xml:space="preserve">ha ufficialmente  proposto all’altra Istituzione tuderte di assistenza La Consolazione </w:t>
      </w:r>
      <w:proofErr w:type="spellStart"/>
      <w:r w:rsidRPr="008411F1">
        <w:rPr>
          <w:b/>
        </w:rPr>
        <w:t>Etab</w:t>
      </w:r>
      <w:proofErr w:type="spellEnd"/>
      <w:r w:rsidRPr="008411F1">
        <w:rPr>
          <w:b/>
        </w:rPr>
        <w:t xml:space="preserve"> di procedere </w:t>
      </w:r>
      <w:r w:rsidRPr="008411F1">
        <w:t>nei prossimi mesi</w:t>
      </w:r>
      <w:r>
        <w:t>, in sede di att</w:t>
      </w:r>
      <w:r w:rsidR="00974B72">
        <w:t xml:space="preserve">uazione della legge regionale </w:t>
      </w:r>
      <w:r>
        <w:t xml:space="preserve"> 25 del 2014 sul riordino delle IPAB e come espressamente consentito dalla legge medesima, </w:t>
      </w:r>
      <w:r w:rsidRPr="00974B72">
        <w:rPr>
          <w:b/>
        </w:rPr>
        <w:t xml:space="preserve">alla fusione delle due Istituzioni e alla loro trasformazione in un’unica Azienda pubblica di Servizi alla Persona (ASP) con un nuovo Statuto, </w:t>
      </w:r>
      <w:r>
        <w:t xml:space="preserve">anche in conformità </w:t>
      </w:r>
      <w:r w:rsidR="008411F1">
        <w:t>a</w:t>
      </w:r>
      <w:r w:rsidR="00A855D8">
        <w:t>lle linee di indirizzo -paragrafo 6. Unificazione- approvate dal Consiglio comunale di Todi nell’agosto 2012 e</w:t>
      </w:r>
      <w:r w:rsidR="008411F1">
        <w:t xml:space="preserve"> prima ancora nell’ottobre 2010.</w:t>
      </w:r>
      <w:r w:rsidR="00A855D8">
        <w:t xml:space="preserve"> </w:t>
      </w:r>
    </w:p>
    <w:p w:rsidR="00A855D8" w:rsidRDefault="00A855D8">
      <w:r>
        <w:t>Tale atto d’intenti è stato adottato all’unanimità dal</w:t>
      </w:r>
      <w:r w:rsidR="00974B72">
        <w:t xml:space="preserve"> nuovo</w:t>
      </w:r>
      <w:r>
        <w:t xml:space="preserve"> Consiglio di Amministrazione di </w:t>
      </w:r>
      <w:proofErr w:type="spellStart"/>
      <w:r>
        <w:t>Veralli</w:t>
      </w:r>
      <w:proofErr w:type="spellEnd"/>
      <w:r>
        <w:t xml:space="preserve"> Cortesi in considerazione del fatto che proprio il processo di attuazione della legge regionale </w:t>
      </w:r>
      <w:r w:rsidR="00974B72">
        <w:t xml:space="preserve"> di riforma </w:t>
      </w:r>
      <w:r>
        <w:t xml:space="preserve">costituisce </w:t>
      </w:r>
      <w:r w:rsidR="001B3283">
        <w:t xml:space="preserve">l’occasione utile (e probabilmente l’ultima) </w:t>
      </w:r>
      <w:r w:rsidR="001B3283" w:rsidRPr="00974B72">
        <w:rPr>
          <w:b/>
        </w:rPr>
        <w:t>per concretizzare un nuovo assetto di questi enti pubblici tuderti</w:t>
      </w:r>
      <w:r w:rsidR="00723291" w:rsidRPr="00974B72">
        <w:rPr>
          <w:b/>
        </w:rPr>
        <w:t>,</w:t>
      </w:r>
      <w:r w:rsidR="001B3283" w:rsidRPr="00974B72">
        <w:rPr>
          <w:b/>
        </w:rPr>
        <w:t xml:space="preserve"> secondo un’ottica di razionalizzazione delle spese e delle strutture pubbliche</w:t>
      </w:r>
      <w:r w:rsidR="00CE62FF">
        <w:rPr>
          <w:b/>
        </w:rPr>
        <w:t xml:space="preserve"> </w:t>
      </w:r>
      <w:r w:rsidR="001B3283" w:rsidRPr="00974B72">
        <w:rPr>
          <w:b/>
        </w:rPr>
        <w:t>volta a migliorare l’efficienza</w:t>
      </w:r>
      <w:r w:rsidR="00CE62FF">
        <w:rPr>
          <w:b/>
        </w:rPr>
        <w:t xml:space="preserve"> e l’economicità</w:t>
      </w:r>
      <w:r w:rsidR="001B3283" w:rsidRPr="00974B72">
        <w:rPr>
          <w:b/>
        </w:rPr>
        <w:t xml:space="preserve"> organizzativa e gestionale</w:t>
      </w:r>
      <w:r w:rsidR="001B3283">
        <w:t xml:space="preserve"> </w:t>
      </w:r>
      <w:r w:rsidR="00723291" w:rsidRPr="00974B72">
        <w:rPr>
          <w:b/>
        </w:rPr>
        <w:t>e a realizzare</w:t>
      </w:r>
      <w:r w:rsidR="001B3283" w:rsidRPr="00974B72">
        <w:rPr>
          <w:b/>
        </w:rPr>
        <w:t xml:space="preserve"> economie di scala che possano consentire un migliore raggiungimento delle finalità istituzionali</w:t>
      </w:r>
      <w:r w:rsidR="001B3283">
        <w:t xml:space="preserve"> </w:t>
      </w:r>
      <w:r w:rsidR="001B3283" w:rsidRPr="000C0C3C">
        <w:rPr>
          <w:b/>
        </w:rPr>
        <w:t xml:space="preserve">delle singole ex </w:t>
      </w:r>
      <w:proofErr w:type="spellStart"/>
      <w:r w:rsidR="001B3283" w:rsidRPr="000C0C3C">
        <w:rPr>
          <w:b/>
        </w:rPr>
        <w:t>Ipab</w:t>
      </w:r>
      <w:proofErr w:type="spellEnd"/>
      <w:r w:rsidR="00974B72">
        <w:t>,</w:t>
      </w:r>
      <w:r w:rsidR="001B3283">
        <w:t xml:space="preserve"> che restano tutte salvaguardate anche con la fusione</w:t>
      </w:r>
      <w:r w:rsidR="00974B72">
        <w:t>,</w:t>
      </w:r>
      <w:r w:rsidR="001B3283">
        <w:t xml:space="preserve"> ed un potenziamento nonché una  migliore integrazione delle attività svolte e dei servizi erogati  nella rete dei servizi sociali e socio sanitari sul territorio</w:t>
      </w:r>
      <w:r w:rsidR="00723291">
        <w:t>.</w:t>
      </w:r>
    </w:p>
    <w:p w:rsidR="00723291" w:rsidRPr="00974B72" w:rsidRDefault="00723291">
      <w:pPr>
        <w:rPr>
          <w:b/>
        </w:rPr>
      </w:pPr>
      <w:r>
        <w:t xml:space="preserve">La fusione in un’unica Azienda pubblica di servizi </w:t>
      </w:r>
      <w:r w:rsidR="00194508">
        <w:t>risulta</w:t>
      </w:r>
      <w:r>
        <w:t xml:space="preserve"> opportuna ed utile anche in base al principio per cui l’Ente e l’organo di governo che</w:t>
      </w:r>
      <w:r w:rsidR="00194508">
        <w:t xml:space="preserve"> decidono</w:t>
      </w:r>
      <w:r>
        <w:t xml:space="preserve"> il livello di spesa per i </w:t>
      </w:r>
      <w:r w:rsidR="000C0C3C">
        <w:t>servizi  e gli interventi da</w:t>
      </w:r>
      <w:r>
        <w:t xml:space="preserve"> erogare agli utenti  </w:t>
      </w:r>
      <w:r w:rsidR="00194508">
        <w:t>è bene che siano</w:t>
      </w:r>
      <w:r>
        <w:t xml:space="preserve"> gli stessi che  determinano l’entità dei proventi patrimoniali che finanziano quella spesa e le misure che possono aumentarli</w:t>
      </w:r>
      <w:r w:rsidR="007F1E27">
        <w:t xml:space="preserve"> (</w:t>
      </w:r>
      <w:r>
        <w:t xml:space="preserve"> o invece </w:t>
      </w:r>
      <w:r w:rsidR="007F1E27">
        <w:t>ridurli)</w:t>
      </w:r>
      <w:r>
        <w:t xml:space="preserve">  ed in sostanza </w:t>
      </w:r>
      <w:r w:rsidRPr="00974B72">
        <w:rPr>
          <w:b/>
        </w:rPr>
        <w:t>in base al sano principio della responsabilità di spesa e</w:t>
      </w:r>
      <w:r w:rsidR="00974B72">
        <w:rPr>
          <w:b/>
        </w:rPr>
        <w:t xml:space="preserve"> </w:t>
      </w:r>
      <w:r w:rsidRPr="00974B72">
        <w:rPr>
          <w:b/>
        </w:rPr>
        <w:t>d</w:t>
      </w:r>
      <w:r w:rsidR="00974B72">
        <w:rPr>
          <w:b/>
        </w:rPr>
        <w:t>i</w:t>
      </w:r>
      <w:r w:rsidRPr="00974B72">
        <w:rPr>
          <w:b/>
        </w:rPr>
        <w:t xml:space="preserve"> entrata in capo </w:t>
      </w:r>
      <w:r w:rsidR="00915CFB" w:rsidRPr="00974B72">
        <w:rPr>
          <w:b/>
        </w:rPr>
        <w:t>allo stesso soggetto</w:t>
      </w:r>
      <w:r w:rsidR="00194508">
        <w:rPr>
          <w:b/>
        </w:rPr>
        <w:t>,</w:t>
      </w:r>
      <w:r w:rsidR="00915CFB" w:rsidRPr="00974B72">
        <w:rPr>
          <w:b/>
        </w:rPr>
        <w:t xml:space="preserve"> che</w:t>
      </w:r>
      <w:r w:rsidR="00974B72" w:rsidRPr="00974B72">
        <w:rPr>
          <w:b/>
        </w:rPr>
        <w:t xml:space="preserve"> è </w:t>
      </w:r>
      <w:r w:rsidR="00915CFB" w:rsidRPr="00974B72">
        <w:rPr>
          <w:b/>
        </w:rPr>
        <w:t>il modo migliore per</w:t>
      </w:r>
      <w:r w:rsidR="00194508">
        <w:rPr>
          <w:b/>
        </w:rPr>
        <w:t xml:space="preserve">  governare </w:t>
      </w:r>
      <w:r w:rsidR="00F77F1A">
        <w:rPr>
          <w:b/>
        </w:rPr>
        <w:t>responsabilmente un e</w:t>
      </w:r>
      <w:r w:rsidR="008411F1">
        <w:rPr>
          <w:b/>
        </w:rPr>
        <w:t>nte pubblico</w:t>
      </w:r>
      <w:r w:rsidR="00F77F1A">
        <w:rPr>
          <w:b/>
        </w:rPr>
        <w:t xml:space="preserve"> e</w:t>
      </w:r>
      <w:r w:rsidR="008411F1">
        <w:rPr>
          <w:b/>
        </w:rPr>
        <w:t xml:space="preserve"> per</w:t>
      </w:r>
      <w:r w:rsidR="00F77F1A">
        <w:rPr>
          <w:b/>
        </w:rPr>
        <w:t xml:space="preserve"> riuscire</w:t>
      </w:r>
      <w:r w:rsidR="007F1E27">
        <w:rPr>
          <w:b/>
        </w:rPr>
        <w:t xml:space="preserve"> anche</w:t>
      </w:r>
      <w:r w:rsidR="00F77F1A">
        <w:rPr>
          <w:b/>
        </w:rPr>
        <w:t xml:space="preserve"> ad</w:t>
      </w:r>
      <w:r w:rsidR="00AD4096">
        <w:rPr>
          <w:b/>
        </w:rPr>
        <w:t xml:space="preserve"> </w:t>
      </w:r>
      <w:r w:rsidR="00915CFB" w:rsidRPr="00974B72">
        <w:rPr>
          <w:b/>
        </w:rPr>
        <w:t xml:space="preserve"> evitare</w:t>
      </w:r>
      <w:r w:rsidR="007F1E27">
        <w:rPr>
          <w:b/>
        </w:rPr>
        <w:t xml:space="preserve"> eventuali</w:t>
      </w:r>
      <w:r w:rsidR="00915CFB" w:rsidRPr="00974B72">
        <w:rPr>
          <w:b/>
        </w:rPr>
        <w:t xml:space="preserve"> gestioni deficit</w:t>
      </w:r>
      <w:r w:rsidR="00F77F1A">
        <w:rPr>
          <w:b/>
        </w:rPr>
        <w:t>arie</w:t>
      </w:r>
      <w:r w:rsidR="00915CFB" w:rsidRPr="00974B72">
        <w:rPr>
          <w:b/>
        </w:rPr>
        <w:t>.</w:t>
      </w:r>
    </w:p>
    <w:p w:rsidR="00915CFB" w:rsidRDefault="00915CFB">
      <w:r>
        <w:t xml:space="preserve">La proposta inviata ad </w:t>
      </w:r>
      <w:proofErr w:type="spellStart"/>
      <w:r>
        <w:t>Etab</w:t>
      </w:r>
      <w:proofErr w:type="spellEnd"/>
      <w:r>
        <w:t xml:space="preserve"> La Consolazione è quindi quella di predisporre insieme il progetto di fusione delle due IPAB e della contestuale proposta di trasformazione in un’unica ASP, nonché di un nuovo Statuto e di costituire a tal fine, quanto prima, un gruppo di lavoro misto all’interno delle professiona</w:t>
      </w:r>
      <w:r w:rsidR="007F1E27">
        <w:t xml:space="preserve">lità attualmente a disposizione, </w:t>
      </w:r>
      <w:r w:rsidR="007F1E27" w:rsidRPr="004F6049">
        <w:rPr>
          <w:b/>
        </w:rPr>
        <w:t xml:space="preserve">onde </w:t>
      </w:r>
      <w:r w:rsidR="004F6049" w:rsidRPr="004F6049">
        <w:rPr>
          <w:b/>
        </w:rPr>
        <w:t xml:space="preserve">poter </w:t>
      </w:r>
      <w:r w:rsidR="007F1E27" w:rsidRPr="004F6049">
        <w:rPr>
          <w:b/>
        </w:rPr>
        <w:t>sottoporre il tutto all’</w:t>
      </w:r>
      <w:r w:rsidR="000C0C3C">
        <w:rPr>
          <w:b/>
        </w:rPr>
        <w:t>adozione dei rispettivi</w:t>
      </w:r>
      <w:r w:rsidR="007F1E27" w:rsidRPr="004F6049">
        <w:rPr>
          <w:b/>
        </w:rPr>
        <w:t xml:space="preserve"> Consigli di Amministrazione e alla trasmissi</w:t>
      </w:r>
      <w:r w:rsidR="004F6049" w:rsidRPr="004F6049">
        <w:rPr>
          <w:b/>
        </w:rPr>
        <w:t>o</w:t>
      </w:r>
      <w:r w:rsidR="007F1E27" w:rsidRPr="004F6049">
        <w:rPr>
          <w:b/>
        </w:rPr>
        <w:t>ne</w:t>
      </w:r>
      <w:r w:rsidR="004F6049" w:rsidRPr="004F6049">
        <w:rPr>
          <w:b/>
        </w:rPr>
        <w:t xml:space="preserve"> degli atti, nei termini di legge,</w:t>
      </w:r>
      <w:r w:rsidR="007F1E27" w:rsidRPr="004F6049">
        <w:rPr>
          <w:b/>
        </w:rPr>
        <w:t xml:space="preserve"> alla Regione  che procederà all</w:t>
      </w:r>
      <w:r w:rsidR="004F6049" w:rsidRPr="004F6049">
        <w:rPr>
          <w:b/>
        </w:rPr>
        <w:t xml:space="preserve">a loro </w:t>
      </w:r>
      <w:r w:rsidR="007F1E27" w:rsidRPr="004F6049">
        <w:rPr>
          <w:b/>
        </w:rPr>
        <w:t>approvazione</w:t>
      </w:r>
      <w:r w:rsidR="004F6049" w:rsidRPr="004F6049">
        <w:rPr>
          <w:b/>
        </w:rPr>
        <w:t xml:space="preserve"> definitiva</w:t>
      </w:r>
      <w:r w:rsidR="007F1E27" w:rsidRPr="004F6049">
        <w:rPr>
          <w:b/>
        </w:rPr>
        <w:t xml:space="preserve"> dopo aver acquisito il parere vincolante del</w:t>
      </w:r>
      <w:r w:rsidR="004F6049" w:rsidRPr="004F6049">
        <w:rPr>
          <w:b/>
        </w:rPr>
        <w:t xml:space="preserve"> Comune di Todi, </w:t>
      </w:r>
      <w:r w:rsidR="004F6049">
        <w:t>che peraltro dovrebbe essere scontato attesi gli indirizzi emanati.</w:t>
      </w:r>
    </w:p>
    <w:p w:rsidR="00915CFB" w:rsidRDefault="00915CFB">
      <w:r>
        <w:t>La delibera contiene</w:t>
      </w:r>
      <w:r w:rsidR="004F6049">
        <w:t>,</w:t>
      </w:r>
      <w:r>
        <w:t xml:space="preserve"> infine</w:t>
      </w:r>
      <w:r w:rsidR="004F6049">
        <w:t>,</w:t>
      </w:r>
      <w:r>
        <w:t xml:space="preserve"> </w:t>
      </w:r>
      <w:r w:rsidRPr="00974B72">
        <w:rPr>
          <w:b/>
        </w:rPr>
        <w:t>l’invito alle autorità istituzionali locali e regional</w:t>
      </w:r>
      <w:r w:rsidR="00974B72">
        <w:rPr>
          <w:b/>
        </w:rPr>
        <w:t>i a richiedere al Governo e al P</w:t>
      </w:r>
      <w:r w:rsidRPr="00974B72">
        <w:rPr>
          <w:b/>
        </w:rPr>
        <w:t>arlamento il ripristino delle agevolazioni fiscali</w:t>
      </w:r>
      <w:r w:rsidR="00974B72">
        <w:rPr>
          <w:b/>
        </w:rPr>
        <w:t>,</w:t>
      </w:r>
      <w:r w:rsidRPr="00974B72">
        <w:rPr>
          <w:b/>
        </w:rPr>
        <w:t xml:space="preserve"> </w:t>
      </w:r>
      <w:r>
        <w:t xml:space="preserve">previste dalla legislazione nazionale di riforma delle IPAB del </w:t>
      </w:r>
      <w:r w:rsidR="00EC09BD">
        <w:t>2001 e scadute</w:t>
      </w:r>
      <w:r w:rsidR="00974B72">
        <w:t>,</w:t>
      </w:r>
      <w:r w:rsidR="00EC09BD">
        <w:t xml:space="preserve"> dopo proroghe</w:t>
      </w:r>
      <w:r w:rsidR="00974B72">
        <w:t>,</w:t>
      </w:r>
      <w:r w:rsidR="00EC09BD">
        <w:t xml:space="preserve"> nel giugno 2008</w:t>
      </w:r>
      <w:r w:rsidR="00974B72">
        <w:t>,</w:t>
      </w:r>
      <w:r w:rsidR="00EC09BD">
        <w:t xml:space="preserve"> </w:t>
      </w:r>
      <w:r w:rsidR="00EC09BD" w:rsidRPr="00974B72">
        <w:rPr>
          <w:b/>
        </w:rPr>
        <w:t>per gli atti di riordino di queste Istituzioni conclusi in sede di</w:t>
      </w:r>
      <w:r w:rsidR="00F77F1A">
        <w:rPr>
          <w:b/>
        </w:rPr>
        <w:t xml:space="preserve"> prima attuazione della prescritta</w:t>
      </w:r>
      <w:r w:rsidR="00EC09BD" w:rsidRPr="00974B72">
        <w:rPr>
          <w:b/>
        </w:rPr>
        <w:t xml:space="preserve"> legge regionale</w:t>
      </w:r>
      <w:r w:rsidR="00EC09BD">
        <w:t>, in assenza della quale il riordino stesso e la trasformazione effettiva</w:t>
      </w:r>
      <w:r w:rsidR="00F77F1A">
        <w:t xml:space="preserve"> degli enti,</w:t>
      </w:r>
      <w:r w:rsidR="00974B72">
        <w:t xml:space="preserve"> in precedenza</w:t>
      </w:r>
      <w:r w:rsidR="00F77F1A">
        <w:t>,</w:t>
      </w:r>
      <w:r w:rsidR="000C0C3C">
        <w:t xml:space="preserve"> non era </w:t>
      </w:r>
      <w:r w:rsidR="00F77F1A">
        <w:t>stato</w:t>
      </w:r>
      <w:r w:rsidR="00EC09BD">
        <w:t xml:space="preserve"> possibile.</w:t>
      </w:r>
    </w:p>
    <w:p w:rsidR="00CE62FF" w:rsidRPr="00467C96" w:rsidRDefault="00CE62FF">
      <w:pPr>
        <w:rPr>
          <w:b/>
        </w:rPr>
      </w:pPr>
      <w:r>
        <w:t xml:space="preserve">Da ultimo il Presidente di </w:t>
      </w:r>
      <w:proofErr w:type="spellStart"/>
      <w:r>
        <w:t>Veralli</w:t>
      </w:r>
      <w:proofErr w:type="spellEnd"/>
      <w:r>
        <w:t xml:space="preserve"> Cortesi </w:t>
      </w:r>
      <w:r w:rsidR="007122E7">
        <w:t xml:space="preserve">intende </w:t>
      </w:r>
      <w:r w:rsidR="006E18E7">
        <w:t>evidenziare</w:t>
      </w:r>
      <w:r>
        <w:t xml:space="preserve"> che la proposta avanzata di</w:t>
      </w:r>
      <w:r w:rsidR="00B87664">
        <w:t xml:space="preserve"> fusione dei due Enti</w:t>
      </w:r>
      <w:r w:rsidR="007122E7">
        <w:t xml:space="preserve"> di assistenza</w:t>
      </w:r>
      <w:r w:rsidR="005A3BB3">
        <w:t xml:space="preserve"> tuderti</w:t>
      </w:r>
      <w:r w:rsidR="007122E7">
        <w:t>, oltre a realizzare una m</w:t>
      </w:r>
      <w:r>
        <w:t>aggiore economicità ed efficienza</w:t>
      </w:r>
      <w:r w:rsidR="007122E7">
        <w:t xml:space="preserve"> gestionale,</w:t>
      </w:r>
      <w:r>
        <w:t xml:space="preserve">  </w:t>
      </w:r>
      <w:r w:rsidRPr="00467C96">
        <w:rPr>
          <w:b/>
        </w:rPr>
        <w:t xml:space="preserve">inciderebbe </w:t>
      </w:r>
      <w:r w:rsidR="006E18E7" w:rsidRPr="00467C96">
        <w:rPr>
          <w:b/>
        </w:rPr>
        <w:t xml:space="preserve">positivamente </w:t>
      </w:r>
      <w:r w:rsidRPr="00467C96">
        <w:rPr>
          <w:b/>
        </w:rPr>
        <w:t xml:space="preserve">anche </w:t>
      </w:r>
      <w:r w:rsidR="00B87664" w:rsidRPr="00467C96">
        <w:rPr>
          <w:b/>
        </w:rPr>
        <w:t>sui costi della politica</w:t>
      </w:r>
      <w:r w:rsidR="00467C96">
        <w:rPr>
          <w:b/>
        </w:rPr>
        <w:t xml:space="preserve"> di fatto</w:t>
      </w:r>
      <w:r w:rsidR="006E18E7" w:rsidRPr="00467C96">
        <w:rPr>
          <w:b/>
        </w:rPr>
        <w:t xml:space="preserve"> dimezzandoli</w:t>
      </w:r>
      <w:r w:rsidR="004F6049" w:rsidRPr="00467C96">
        <w:rPr>
          <w:b/>
        </w:rPr>
        <w:t>,</w:t>
      </w:r>
      <w:r w:rsidR="004F6049">
        <w:t xml:space="preserve"> </w:t>
      </w:r>
      <w:proofErr w:type="spellStart"/>
      <w:r w:rsidR="004F6049">
        <w:t>nonchè</w:t>
      </w:r>
      <w:proofErr w:type="spellEnd"/>
      <w:r w:rsidR="006E18E7">
        <w:t xml:space="preserve"> sottolineare il fatto</w:t>
      </w:r>
      <w:r w:rsidR="00B87664">
        <w:t xml:space="preserve"> che</w:t>
      </w:r>
      <w:r w:rsidR="000C0C3C">
        <w:t>,</w:t>
      </w:r>
      <w:r w:rsidR="00467C96">
        <w:t xml:space="preserve"> mentre</w:t>
      </w:r>
      <w:r w:rsidR="00B87664">
        <w:t xml:space="preserve"> </w:t>
      </w:r>
      <w:r w:rsidR="005A3BB3">
        <w:t xml:space="preserve"> in un</w:t>
      </w:r>
      <w:r w:rsidR="004F6049">
        <w:t xml:space="preserve"> recente</w:t>
      </w:r>
      <w:r w:rsidR="005A3BB3">
        <w:t xml:space="preserve"> ordine del giorno accolto dal Governo durante il dibattito alla Camere sulla riforma della parte II della Costituzione,</w:t>
      </w:r>
      <w:r w:rsidR="00B87664">
        <w:t xml:space="preserve"> </w:t>
      </w:r>
      <w:r w:rsidR="00B87664" w:rsidRPr="00467C96">
        <w:rPr>
          <w:b/>
        </w:rPr>
        <w:t>si parla</w:t>
      </w:r>
      <w:r w:rsidR="005A3BB3" w:rsidRPr="00467C96">
        <w:rPr>
          <w:b/>
        </w:rPr>
        <w:t xml:space="preserve"> addirittura  di “fusione di</w:t>
      </w:r>
      <w:r w:rsidR="00B87664" w:rsidRPr="00467C96">
        <w:rPr>
          <w:b/>
        </w:rPr>
        <w:t xml:space="preserve"> regioni esistenti</w:t>
      </w:r>
      <w:r w:rsidR="005A3BB3" w:rsidRPr="00467C96">
        <w:rPr>
          <w:b/>
        </w:rPr>
        <w:t>”</w:t>
      </w:r>
      <w:r w:rsidR="00467C96">
        <w:rPr>
          <w:b/>
        </w:rPr>
        <w:t>,</w:t>
      </w:r>
      <w:r w:rsidR="00B87664" w:rsidRPr="00467C96">
        <w:rPr>
          <w:b/>
        </w:rPr>
        <w:t xml:space="preserve"> apparirebbe</w:t>
      </w:r>
      <w:r w:rsidR="005A3BB3" w:rsidRPr="00467C96">
        <w:rPr>
          <w:b/>
        </w:rPr>
        <w:t xml:space="preserve"> quanto meno</w:t>
      </w:r>
      <w:r w:rsidR="00B87664" w:rsidRPr="00467C96">
        <w:rPr>
          <w:b/>
        </w:rPr>
        <w:t xml:space="preserve"> singolare che la riforma</w:t>
      </w:r>
      <w:r w:rsidR="007122E7" w:rsidRPr="00467C96">
        <w:rPr>
          <w:b/>
        </w:rPr>
        <w:t xml:space="preserve"> e il riordino </w:t>
      </w:r>
      <w:r w:rsidR="00B87664" w:rsidRPr="00467C96">
        <w:rPr>
          <w:b/>
        </w:rPr>
        <w:t>delle IPAB</w:t>
      </w:r>
      <w:r w:rsidR="00500719" w:rsidRPr="00467C96">
        <w:rPr>
          <w:b/>
        </w:rPr>
        <w:t>, dopo un secolo e oltre di esistenza,</w:t>
      </w:r>
      <w:r w:rsidR="007122E7" w:rsidRPr="00467C96">
        <w:rPr>
          <w:b/>
        </w:rPr>
        <w:t xml:space="preserve"> </w:t>
      </w:r>
      <w:r w:rsidR="00467C96">
        <w:rPr>
          <w:b/>
        </w:rPr>
        <w:t>nella nostra Città</w:t>
      </w:r>
      <w:r w:rsidR="007122E7" w:rsidRPr="00467C96">
        <w:rPr>
          <w:b/>
        </w:rPr>
        <w:t xml:space="preserve"> </w:t>
      </w:r>
      <w:r w:rsidR="00C242EB">
        <w:rPr>
          <w:b/>
        </w:rPr>
        <w:t xml:space="preserve"> si realizzasse</w:t>
      </w:r>
      <w:r w:rsidR="00467C96">
        <w:rPr>
          <w:b/>
        </w:rPr>
        <w:t xml:space="preserve"> </w:t>
      </w:r>
      <w:r w:rsidR="00971BA8" w:rsidRPr="00467C96">
        <w:rPr>
          <w:b/>
        </w:rPr>
        <w:t>m</w:t>
      </w:r>
      <w:r w:rsidR="00467C96" w:rsidRPr="00467C96">
        <w:rPr>
          <w:b/>
        </w:rPr>
        <w:t>antenendo</w:t>
      </w:r>
      <w:r w:rsidR="00467C96">
        <w:rPr>
          <w:b/>
        </w:rPr>
        <w:t xml:space="preserve"> ancora</w:t>
      </w:r>
      <w:r w:rsidR="00467C96" w:rsidRPr="00467C96">
        <w:rPr>
          <w:b/>
        </w:rPr>
        <w:t xml:space="preserve"> in funzione</w:t>
      </w:r>
      <w:r w:rsidR="00467C96">
        <w:rPr>
          <w:b/>
        </w:rPr>
        <w:t xml:space="preserve"> </w:t>
      </w:r>
      <w:r w:rsidR="00467C96" w:rsidRPr="00467C96">
        <w:rPr>
          <w:b/>
        </w:rPr>
        <w:t>tre</w:t>
      </w:r>
      <w:r w:rsidR="000C0C3C">
        <w:rPr>
          <w:b/>
        </w:rPr>
        <w:t xml:space="preserve"> piccoli Enti distinti</w:t>
      </w:r>
      <w:r w:rsidR="000A3D77">
        <w:rPr>
          <w:b/>
        </w:rPr>
        <w:t>, con tutto quello che inevitabilmente ne consegue.</w:t>
      </w:r>
    </w:p>
    <w:sectPr w:rsidR="00CE62FF" w:rsidRPr="00467C96" w:rsidSect="00766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0D77"/>
    <w:rsid w:val="000A3D77"/>
    <w:rsid w:val="000C0C3C"/>
    <w:rsid w:val="00194508"/>
    <w:rsid w:val="001B3283"/>
    <w:rsid w:val="001F1CF2"/>
    <w:rsid w:val="002B2D52"/>
    <w:rsid w:val="00467C96"/>
    <w:rsid w:val="004F6049"/>
    <w:rsid w:val="00500719"/>
    <w:rsid w:val="0053567E"/>
    <w:rsid w:val="005356B6"/>
    <w:rsid w:val="00570D77"/>
    <w:rsid w:val="005A3BB3"/>
    <w:rsid w:val="00682932"/>
    <w:rsid w:val="006E18E7"/>
    <w:rsid w:val="007122E7"/>
    <w:rsid w:val="00723291"/>
    <w:rsid w:val="0076661F"/>
    <w:rsid w:val="007F1E27"/>
    <w:rsid w:val="008411F1"/>
    <w:rsid w:val="00915CFB"/>
    <w:rsid w:val="00971BA8"/>
    <w:rsid w:val="00974B72"/>
    <w:rsid w:val="00976327"/>
    <w:rsid w:val="00A54EEA"/>
    <w:rsid w:val="00A855D8"/>
    <w:rsid w:val="00AD4096"/>
    <w:rsid w:val="00B111CD"/>
    <w:rsid w:val="00B87664"/>
    <w:rsid w:val="00C242EB"/>
    <w:rsid w:val="00CA059D"/>
    <w:rsid w:val="00CE62FF"/>
    <w:rsid w:val="00DF020A"/>
    <w:rsid w:val="00E04F83"/>
    <w:rsid w:val="00EC09BD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Mirco</cp:lastModifiedBy>
  <cp:revision>17</cp:revision>
  <dcterms:created xsi:type="dcterms:W3CDTF">2015-03-10T21:23:00Z</dcterms:created>
  <dcterms:modified xsi:type="dcterms:W3CDTF">2015-03-21T11:30:00Z</dcterms:modified>
</cp:coreProperties>
</file>