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C1" w:rsidRDefault="003E061E">
      <w:pPr>
        <w:rPr>
          <w:color w:val="FF0000"/>
        </w:rPr>
      </w:pPr>
      <w:r>
        <w:t>25</w:t>
      </w:r>
      <w:r w:rsidR="00125B38">
        <w:t xml:space="preserve"> .01.2015 – </w:t>
      </w:r>
      <w:r>
        <w:t xml:space="preserve"> </w:t>
      </w:r>
      <w:r w:rsidRPr="003E061E">
        <w:rPr>
          <w:color w:val="FF0000"/>
        </w:rPr>
        <w:t>Modificat</w:t>
      </w:r>
      <w:r w:rsidR="006D71D4">
        <w:rPr>
          <w:color w:val="FF0000"/>
        </w:rPr>
        <w:t>i</w:t>
      </w:r>
      <w:r w:rsidR="00035573">
        <w:rPr>
          <w:color w:val="FF0000"/>
        </w:rPr>
        <w:t xml:space="preserve"> </w:t>
      </w:r>
      <w:r w:rsidR="006D71D4">
        <w:rPr>
          <w:color w:val="FF0000"/>
        </w:rPr>
        <w:t>i criteri di applicazione del</w:t>
      </w:r>
      <w:r w:rsidRPr="003E061E">
        <w:rPr>
          <w:color w:val="FF0000"/>
        </w:rPr>
        <w:t xml:space="preserve">l’imposta patrimoniale </w:t>
      </w:r>
      <w:r w:rsidR="00125B38" w:rsidRPr="003E061E">
        <w:rPr>
          <w:color w:val="FF0000"/>
        </w:rPr>
        <w:t>su</w:t>
      </w:r>
      <w:r w:rsidR="00D34358">
        <w:rPr>
          <w:color w:val="FF0000"/>
        </w:rPr>
        <w:t>i</w:t>
      </w:r>
      <w:r w:rsidR="00125B38" w:rsidRPr="003E061E">
        <w:rPr>
          <w:color w:val="FF0000"/>
        </w:rPr>
        <w:t xml:space="preserve"> terreni agricoli</w:t>
      </w:r>
    </w:p>
    <w:p w:rsidR="006D71D4" w:rsidRDefault="006D71D4">
      <w:r>
        <w:t xml:space="preserve">L’ </w:t>
      </w:r>
      <w:r w:rsidR="00125B38">
        <w:t xml:space="preserve">Amministrazione  </w:t>
      </w:r>
      <w:proofErr w:type="spellStart"/>
      <w:r w:rsidR="00125B38">
        <w:t>Veralli</w:t>
      </w:r>
      <w:proofErr w:type="spellEnd"/>
      <w:r w:rsidR="00125B38">
        <w:t xml:space="preserve"> Cortesi  </w:t>
      </w:r>
      <w:r w:rsidR="00125B38" w:rsidRPr="003542AB">
        <w:rPr>
          <w:b/>
        </w:rPr>
        <w:t>prende atto con favore</w:t>
      </w:r>
      <w:r w:rsidR="00125B38">
        <w:t xml:space="preserve"> dell’avvenuta </w:t>
      </w:r>
      <w:r w:rsidR="003E061E">
        <w:t xml:space="preserve">approvazione </w:t>
      </w:r>
      <w:r>
        <w:t xml:space="preserve">da parte del Governo e </w:t>
      </w:r>
      <w:r w:rsidR="00125B38">
        <w:t>pubblicazione</w:t>
      </w:r>
      <w:r w:rsidR="006E52AA">
        <w:t xml:space="preserve"> </w:t>
      </w:r>
      <w:r>
        <w:t xml:space="preserve">nella </w:t>
      </w:r>
      <w:r w:rsidR="00125B38">
        <w:t xml:space="preserve"> G</w:t>
      </w:r>
      <w:r w:rsidR="006E52AA">
        <w:t>.U.</w:t>
      </w:r>
      <w:r>
        <w:t xml:space="preserve"> di ieri</w:t>
      </w:r>
      <w:r w:rsidR="00924D01">
        <w:t xml:space="preserve">, </w:t>
      </w:r>
      <w:r w:rsidR="006E52AA">
        <w:t xml:space="preserve"> del D.L. 24 gennaio 2015, n. </w:t>
      </w:r>
      <w:r w:rsidR="00125B38">
        <w:t>4</w:t>
      </w:r>
      <w:r w:rsidR="006E52AA">
        <w:t>,</w:t>
      </w:r>
      <w:r>
        <w:t xml:space="preserve"> già in vigore e</w:t>
      </w:r>
      <w:r w:rsidR="00125B38">
        <w:t xml:space="preserve"> recante misure urgenti in materia di esenzione IMU</w:t>
      </w:r>
      <w:r w:rsidR="006E52AA">
        <w:t xml:space="preserve">, in quanto lo stesso </w:t>
      </w:r>
      <w:r w:rsidR="006E52AA" w:rsidRPr="00AD270B">
        <w:rPr>
          <w:b/>
        </w:rPr>
        <w:t>consente a questo Ente</w:t>
      </w:r>
      <w:r w:rsidR="00035573" w:rsidRPr="00AD270B">
        <w:rPr>
          <w:b/>
        </w:rPr>
        <w:t xml:space="preserve"> pubblico</w:t>
      </w:r>
      <w:r w:rsidR="006E52AA" w:rsidRPr="00AD270B">
        <w:rPr>
          <w:b/>
        </w:rPr>
        <w:t xml:space="preserve"> erogatore di servizi socio sanitari</w:t>
      </w:r>
      <w:r w:rsidR="00035573" w:rsidRPr="00AD270B">
        <w:rPr>
          <w:b/>
        </w:rPr>
        <w:t xml:space="preserve"> </w:t>
      </w:r>
      <w:r w:rsidR="006E52AA" w:rsidRPr="00AD270B">
        <w:rPr>
          <w:b/>
        </w:rPr>
        <w:t xml:space="preserve"> un significativo risparmio di spesa</w:t>
      </w:r>
      <w:r w:rsidRPr="00AD270B">
        <w:rPr>
          <w:b/>
        </w:rPr>
        <w:t xml:space="preserve"> </w:t>
      </w:r>
      <w:r w:rsidRPr="006D71D4">
        <w:t>prevista</w:t>
      </w:r>
      <w:r w:rsidR="006E52AA" w:rsidRPr="003542AB">
        <w:rPr>
          <w:b/>
        </w:rPr>
        <w:t xml:space="preserve"> </w:t>
      </w:r>
      <w:r w:rsidR="006E52AA">
        <w:t xml:space="preserve">per l’anno 2015 ed anche per l’anno </w:t>
      </w:r>
      <w:r>
        <w:t>appena trascorso</w:t>
      </w:r>
      <w:r w:rsidR="006E52AA">
        <w:t xml:space="preserve"> </w:t>
      </w:r>
      <w:r w:rsidR="00924D01">
        <w:t xml:space="preserve"> </w:t>
      </w:r>
      <w:r>
        <w:t>per il versamento dell’</w:t>
      </w:r>
      <w:r w:rsidR="006E52AA" w:rsidRPr="003542AB">
        <w:rPr>
          <w:b/>
        </w:rPr>
        <w:t>imposta IMU anche sui terreni agricoli</w:t>
      </w:r>
      <w:r>
        <w:t xml:space="preserve"> , </w:t>
      </w:r>
      <w:r w:rsidR="006E52AA">
        <w:t xml:space="preserve">oltre </w:t>
      </w:r>
      <w:r w:rsidR="00035573">
        <w:t>quella</w:t>
      </w:r>
      <w:r>
        <w:t xml:space="preserve"> già</w:t>
      </w:r>
      <w:r w:rsidR="00035573">
        <w:t xml:space="preserve"> versata</w:t>
      </w:r>
      <w:r>
        <w:t xml:space="preserve"> e da versare nel 2015</w:t>
      </w:r>
      <w:r w:rsidR="00035573">
        <w:t xml:space="preserve"> </w:t>
      </w:r>
      <w:r w:rsidR="006E52AA">
        <w:t>sui fabbricati e sulle aree edificabili</w:t>
      </w:r>
      <w:r>
        <w:t>.</w:t>
      </w:r>
      <w:r w:rsidR="006E52AA">
        <w:t xml:space="preserve"> </w:t>
      </w:r>
    </w:p>
    <w:p w:rsidR="0044752A" w:rsidRDefault="00AD270B">
      <w:r>
        <w:rPr>
          <w:b/>
        </w:rPr>
        <w:t>Ora i terreni</w:t>
      </w:r>
      <w:r w:rsidR="00D34358">
        <w:rPr>
          <w:b/>
        </w:rPr>
        <w:t xml:space="preserve">,coltivati o </w:t>
      </w:r>
      <w:r>
        <w:rPr>
          <w:b/>
        </w:rPr>
        <w:t>meno</w:t>
      </w:r>
      <w:r w:rsidR="00D34358">
        <w:rPr>
          <w:b/>
        </w:rPr>
        <w:t>,</w:t>
      </w:r>
      <w:r w:rsidR="00035573">
        <w:rPr>
          <w:b/>
        </w:rPr>
        <w:t xml:space="preserve"> di proprietà di questo Ente,</w:t>
      </w:r>
      <w:r w:rsidR="00D34358">
        <w:rPr>
          <w:b/>
        </w:rPr>
        <w:t xml:space="preserve"> </w:t>
      </w:r>
      <w:r w:rsidR="0044752A" w:rsidRPr="003542AB">
        <w:rPr>
          <w:b/>
        </w:rPr>
        <w:t>ubicati nel comune di Todi (ca. 8</w:t>
      </w:r>
      <w:r w:rsidR="006D68DB" w:rsidRPr="003542AB">
        <w:rPr>
          <w:b/>
        </w:rPr>
        <w:t>6</w:t>
      </w:r>
      <w:r w:rsidR="0044752A" w:rsidRPr="003542AB">
        <w:rPr>
          <w:b/>
        </w:rPr>
        <w:t>%), classificato totalmente mont</w:t>
      </w:r>
      <w:r w:rsidR="00D34358">
        <w:rPr>
          <w:b/>
        </w:rPr>
        <w:t xml:space="preserve">ano </w:t>
      </w:r>
      <w:r w:rsidR="0044752A" w:rsidRPr="003542AB">
        <w:rPr>
          <w:b/>
        </w:rPr>
        <w:t xml:space="preserve">dall’ISTAT, </w:t>
      </w:r>
      <w:r w:rsidR="000F3A7B">
        <w:rPr>
          <w:b/>
        </w:rPr>
        <w:t xml:space="preserve">tornano ad essere </w:t>
      </w:r>
      <w:r w:rsidR="0044752A" w:rsidRPr="003542AB">
        <w:rPr>
          <w:b/>
        </w:rPr>
        <w:t>esenti dal tributo,</w:t>
      </w:r>
      <w:r w:rsidR="0044752A">
        <w:t xml:space="preserve"> come pure quelli ubicati </w:t>
      </w:r>
      <w:r w:rsidR="0044752A" w:rsidRPr="00035573">
        <w:rPr>
          <w:b/>
        </w:rPr>
        <w:t>ne</w:t>
      </w:r>
      <w:r w:rsidR="00924D01" w:rsidRPr="00035573">
        <w:rPr>
          <w:b/>
        </w:rPr>
        <w:t>i</w:t>
      </w:r>
      <w:r w:rsidR="0044752A" w:rsidRPr="00035573">
        <w:rPr>
          <w:b/>
        </w:rPr>
        <w:t xml:space="preserve"> co</w:t>
      </w:r>
      <w:r w:rsidR="00924D01" w:rsidRPr="00035573">
        <w:rPr>
          <w:b/>
        </w:rPr>
        <w:t>muni</w:t>
      </w:r>
      <w:r w:rsidR="0044752A" w:rsidRPr="00035573">
        <w:rPr>
          <w:b/>
        </w:rPr>
        <w:t xml:space="preserve"> di Massa </w:t>
      </w:r>
      <w:proofErr w:type="spellStart"/>
      <w:r w:rsidR="0044752A" w:rsidRPr="00035573">
        <w:rPr>
          <w:b/>
        </w:rPr>
        <w:t>Martana</w:t>
      </w:r>
      <w:proofErr w:type="spellEnd"/>
      <w:r w:rsidR="006D68DB" w:rsidRPr="00035573">
        <w:rPr>
          <w:b/>
        </w:rPr>
        <w:t xml:space="preserve">, </w:t>
      </w:r>
      <w:proofErr w:type="spellStart"/>
      <w:r w:rsidR="006D68DB" w:rsidRPr="00035573">
        <w:rPr>
          <w:b/>
        </w:rPr>
        <w:t>Gualdo</w:t>
      </w:r>
      <w:proofErr w:type="spellEnd"/>
      <w:r w:rsidR="006D68DB" w:rsidRPr="00035573">
        <w:rPr>
          <w:b/>
        </w:rPr>
        <w:t xml:space="preserve"> Cattaneo e </w:t>
      </w:r>
      <w:proofErr w:type="spellStart"/>
      <w:r w:rsidR="006D68DB" w:rsidRPr="00035573">
        <w:rPr>
          <w:b/>
        </w:rPr>
        <w:t>Acquasparta</w:t>
      </w:r>
      <w:proofErr w:type="spellEnd"/>
      <w:r w:rsidR="00AD4C18">
        <w:rPr>
          <w:b/>
        </w:rPr>
        <w:t>,</w:t>
      </w:r>
      <w:r w:rsidR="006D68DB">
        <w:t xml:space="preserve"> che però complessivamente rappresentano appena </w:t>
      </w:r>
      <w:r w:rsidR="006D68DB" w:rsidRPr="00035573">
        <w:rPr>
          <w:b/>
        </w:rPr>
        <w:t>l’1.</w:t>
      </w:r>
      <w:r w:rsidR="001F4C3F" w:rsidRPr="00035573">
        <w:rPr>
          <w:b/>
        </w:rPr>
        <w:t>3</w:t>
      </w:r>
      <w:r w:rsidR="006D68DB" w:rsidRPr="00035573">
        <w:rPr>
          <w:b/>
        </w:rPr>
        <w:t>%,</w:t>
      </w:r>
      <w:r w:rsidR="006D68DB">
        <w:t xml:space="preserve"> mentre quelli ubicati </w:t>
      </w:r>
      <w:r w:rsidR="006D68DB" w:rsidRPr="003542AB">
        <w:rPr>
          <w:b/>
        </w:rPr>
        <w:t>ne</w:t>
      </w:r>
      <w:r w:rsidR="003542AB" w:rsidRPr="003542AB">
        <w:rPr>
          <w:b/>
        </w:rPr>
        <w:t>i</w:t>
      </w:r>
      <w:r w:rsidR="006D68DB" w:rsidRPr="003542AB">
        <w:rPr>
          <w:b/>
        </w:rPr>
        <w:t xml:space="preserve"> comuni di Orvieto</w:t>
      </w:r>
      <w:r w:rsidR="00924D01" w:rsidRPr="003542AB">
        <w:rPr>
          <w:b/>
        </w:rPr>
        <w:t xml:space="preserve"> </w:t>
      </w:r>
      <w:r w:rsidR="006D68DB" w:rsidRPr="003542AB">
        <w:rPr>
          <w:b/>
        </w:rPr>
        <w:t xml:space="preserve">e </w:t>
      </w:r>
      <w:proofErr w:type="spellStart"/>
      <w:r w:rsidR="006D68DB" w:rsidRPr="003542AB">
        <w:rPr>
          <w:b/>
        </w:rPr>
        <w:t>Collazzone</w:t>
      </w:r>
      <w:proofErr w:type="spellEnd"/>
      <w:r w:rsidR="006D68DB" w:rsidRPr="003542AB">
        <w:rPr>
          <w:b/>
        </w:rPr>
        <w:t xml:space="preserve"> </w:t>
      </w:r>
      <w:r w:rsidR="001F4C3F" w:rsidRPr="003542AB">
        <w:rPr>
          <w:b/>
        </w:rPr>
        <w:t>( ca. 12,7%)</w:t>
      </w:r>
      <w:r w:rsidR="00924D01" w:rsidRPr="003542AB">
        <w:rPr>
          <w:b/>
        </w:rPr>
        <w:t>,</w:t>
      </w:r>
      <w:r w:rsidR="00924D01">
        <w:t xml:space="preserve"> </w:t>
      </w:r>
      <w:r w:rsidR="006D68DB" w:rsidRPr="003542AB">
        <w:rPr>
          <w:b/>
        </w:rPr>
        <w:t>classificati parzialmente montani</w:t>
      </w:r>
      <w:r w:rsidR="00924D01" w:rsidRPr="00035573">
        <w:rPr>
          <w:b/>
        </w:rPr>
        <w:t>,  risultano assoggettati al tributo comunale</w:t>
      </w:r>
      <w:r w:rsidR="003542AB">
        <w:t xml:space="preserve">, </w:t>
      </w:r>
      <w:r w:rsidR="00924D01">
        <w:t xml:space="preserve"> perché l’esenzione ora dipende dalla qualifica del proprietario che ne gode se coltivatore diretto o imprenditore agricolo professionale</w:t>
      </w:r>
      <w:r w:rsidR="003542AB">
        <w:t>,</w:t>
      </w:r>
      <w:r w:rsidR="00924D01">
        <w:t xml:space="preserve"> mentre </w:t>
      </w:r>
      <w:r w:rsidR="00924D01" w:rsidRPr="00AD270B">
        <w:rPr>
          <w:b/>
        </w:rPr>
        <w:t>gli altri devono effettuare il versamento per l’anno 2014 entro il 10 febbraio p.v</w:t>
      </w:r>
      <w:r w:rsidR="00924D01">
        <w:t>.</w:t>
      </w:r>
      <w:r w:rsidR="00AD4C18">
        <w:t xml:space="preserve"> e poi per il 2015 e successivi, salvo un’auspicabile interpretazione ministeriale non rigidamente letterale della norma di cui all’art. 1, comma 2, del decreto legge, che estende</w:t>
      </w:r>
      <w:r>
        <w:t xml:space="preserve"> sostanzialmente </w:t>
      </w:r>
      <w:r w:rsidR="00AD4C18">
        <w:t xml:space="preserve">il beneficio  anche ai terreni </w:t>
      </w:r>
      <w:r>
        <w:t xml:space="preserve">, </w:t>
      </w:r>
      <w:r w:rsidR="00AD4C18">
        <w:t>ubicati in tali comuni</w:t>
      </w:r>
      <w:r>
        <w:t>,</w:t>
      </w:r>
      <w:r w:rsidR="00AD4C18">
        <w:t xml:space="preserve"> affittati a soggetti  aventi la suddetta qualifica.</w:t>
      </w:r>
    </w:p>
    <w:p w:rsidR="003B7E76" w:rsidRPr="00806FE0" w:rsidRDefault="003F649D" w:rsidP="003B7E76">
      <w:pPr>
        <w:jc w:val="both"/>
        <w:rPr>
          <w:b/>
        </w:rPr>
      </w:pPr>
      <w:r w:rsidRPr="003E061E">
        <w:rPr>
          <w:b/>
        </w:rPr>
        <w:t xml:space="preserve">L’inasprimento </w:t>
      </w:r>
      <w:r w:rsidR="003B7E76" w:rsidRPr="003E061E">
        <w:rPr>
          <w:b/>
        </w:rPr>
        <w:t>nel corso degli anni</w:t>
      </w:r>
      <w:r w:rsidRPr="003E061E">
        <w:rPr>
          <w:b/>
        </w:rPr>
        <w:t xml:space="preserve"> delle politiche fiscali sui beni immobili</w:t>
      </w:r>
      <w:r w:rsidR="003B7E76" w:rsidRPr="003E061E">
        <w:rPr>
          <w:b/>
        </w:rPr>
        <w:t>,</w:t>
      </w:r>
      <w:r>
        <w:t xml:space="preserve"> che </w:t>
      </w:r>
      <w:r w:rsidR="000729A2">
        <w:t>paradossalmente</w:t>
      </w:r>
      <w:r w:rsidR="00D34358">
        <w:t>, almeno a nostro avviso,</w:t>
      </w:r>
      <w:r w:rsidR="003E061E">
        <w:t xml:space="preserve"> </w:t>
      </w:r>
      <w:r>
        <w:t>colpiscono</w:t>
      </w:r>
      <w:r w:rsidR="00D34358">
        <w:t xml:space="preserve"> pesantemente</w:t>
      </w:r>
      <w:r>
        <w:t xml:space="preserve"> anche questo</w:t>
      </w:r>
      <w:r w:rsidR="003E061E">
        <w:t xml:space="preserve"> tipo di</w:t>
      </w:r>
      <w:r>
        <w:t xml:space="preserve"> </w:t>
      </w:r>
      <w:r w:rsidR="003E061E">
        <w:t>enti</w:t>
      </w:r>
      <w:r>
        <w:t xml:space="preserve"> pubblic</w:t>
      </w:r>
      <w:r w:rsidR="003E061E">
        <w:t>i</w:t>
      </w:r>
      <w:r w:rsidR="000729A2">
        <w:t xml:space="preserve"> (</w:t>
      </w:r>
      <w:r w:rsidR="003B7E76" w:rsidRPr="003B7E76">
        <w:rPr>
          <w:b/>
        </w:rPr>
        <w:t xml:space="preserve"> </w:t>
      </w:r>
      <w:r w:rsidR="003B7E76" w:rsidRPr="003E061E">
        <w:t>come la tassazione sui fabbricati,</w:t>
      </w:r>
      <w:r w:rsidR="00D34358">
        <w:t xml:space="preserve"> cui </w:t>
      </w:r>
      <w:r w:rsidR="000729A2">
        <w:t xml:space="preserve">si </w:t>
      </w:r>
      <w:r w:rsidR="00D34358">
        <w:t xml:space="preserve">sta </w:t>
      </w:r>
      <w:r w:rsidR="000729A2">
        <w:t xml:space="preserve">appunto </w:t>
      </w:r>
      <w:r w:rsidR="00AD270B">
        <w:t xml:space="preserve">cercando di </w:t>
      </w:r>
      <w:r w:rsidR="00D34358">
        <w:t>aggiunger</w:t>
      </w:r>
      <w:r w:rsidR="000729A2">
        <w:t>e anche</w:t>
      </w:r>
      <w:r w:rsidR="00D34358">
        <w:t xml:space="preserve"> quella sui terreni agricoli</w:t>
      </w:r>
      <w:r w:rsidR="000729A2">
        <w:t>),</w:t>
      </w:r>
      <w:r w:rsidR="003B7E76">
        <w:rPr>
          <w:b/>
        </w:rPr>
        <w:t xml:space="preserve"> </w:t>
      </w:r>
      <w:r w:rsidR="003B7E76" w:rsidRPr="00772CB7">
        <w:t>con particolare riferimento</w:t>
      </w:r>
      <w:r w:rsidR="003B7E76">
        <w:t xml:space="preserve"> sia</w:t>
      </w:r>
      <w:r w:rsidR="003B7E76" w:rsidRPr="00772CB7">
        <w:t xml:space="preserve"> alla </w:t>
      </w:r>
      <w:r w:rsidR="0023102B">
        <w:t>forte riduzione</w:t>
      </w:r>
      <w:r w:rsidR="003B7E76" w:rsidRPr="00772CB7">
        <w:t xml:space="preserve"> degli</w:t>
      </w:r>
      <w:r w:rsidR="003B7E76">
        <w:t xml:space="preserve"> incentivi per i beni culturali   che a</w:t>
      </w:r>
      <w:r w:rsidR="003E061E">
        <w:t xml:space="preserve">ll’assenza di aliquote IMU </w:t>
      </w:r>
      <w:r w:rsidR="003B7E76">
        <w:t>agevolate in considerazi</w:t>
      </w:r>
      <w:r w:rsidR="003E061E">
        <w:t>one della natura e delle</w:t>
      </w:r>
      <w:r w:rsidR="003B7E76">
        <w:t xml:space="preserve"> finalità degli enti proprietari, </w:t>
      </w:r>
      <w:r w:rsidR="003B7E76" w:rsidRPr="00806FE0">
        <w:rPr>
          <w:b/>
        </w:rPr>
        <w:t>riduce</w:t>
      </w:r>
      <w:r w:rsidR="000729A2">
        <w:rPr>
          <w:b/>
        </w:rPr>
        <w:t xml:space="preserve"> significativamente</w:t>
      </w:r>
      <w:r w:rsidR="003B7E76" w:rsidRPr="00806FE0">
        <w:rPr>
          <w:b/>
        </w:rPr>
        <w:t xml:space="preserve"> </w:t>
      </w:r>
      <w:r w:rsidR="00AD270B">
        <w:rPr>
          <w:b/>
        </w:rPr>
        <w:t>i proventi netti</w:t>
      </w:r>
      <w:r w:rsidR="000729A2">
        <w:rPr>
          <w:b/>
        </w:rPr>
        <w:t xml:space="preserve"> ricavabili, tra l’altro sempre più difficilmente, dal patrimonio</w:t>
      </w:r>
      <w:r w:rsidR="003B7E76">
        <w:rPr>
          <w:b/>
        </w:rPr>
        <w:t xml:space="preserve"> de</w:t>
      </w:r>
      <w:r w:rsidR="003E061E">
        <w:rPr>
          <w:b/>
        </w:rPr>
        <w:t>ll’E</w:t>
      </w:r>
      <w:r w:rsidR="003B7E76">
        <w:rPr>
          <w:b/>
        </w:rPr>
        <w:t>nte</w:t>
      </w:r>
      <w:r w:rsidR="003B7E76" w:rsidRPr="00806FE0">
        <w:rPr>
          <w:b/>
        </w:rPr>
        <w:t xml:space="preserve"> e quindi le risorse</w:t>
      </w:r>
      <w:r w:rsidR="000729A2">
        <w:rPr>
          <w:b/>
        </w:rPr>
        <w:t xml:space="preserve"> a disposizione</w:t>
      </w:r>
      <w:r w:rsidR="003B7E76" w:rsidRPr="00806FE0">
        <w:rPr>
          <w:b/>
        </w:rPr>
        <w:t xml:space="preserve"> per il conseguimento delle finalità  </w:t>
      </w:r>
      <w:r w:rsidR="003B7E76">
        <w:rPr>
          <w:b/>
        </w:rPr>
        <w:t>istituzionali</w:t>
      </w:r>
      <w:r w:rsidR="003B7E76" w:rsidRPr="00806FE0">
        <w:rPr>
          <w:b/>
        </w:rPr>
        <w:t>.</w:t>
      </w:r>
    </w:p>
    <w:p w:rsidR="003F649D" w:rsidRDefault="003F649D"/>
    <w:p w:rsidR="0044752A" w:rsidRPr="00125B38" w:rsidRDefault="0044752A"/>
    <w:sectPr w:rsidR="0044752A" w:rsidRPr="00125B38" w:rsidSect="00C27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5B38"/>
    <w:rsid w:val="00035573"/>
    <w:rsid w:val="000729A2"/>
    <w:rsid w:val="000F3A7B"/>
    <w:rsid w:val="00125B38"/>
    <w:rsid w:val="001F4C3F"/>
    <w:rsid w:val="0023102B"/>
    <w:rsid w:val="003542AB"/>
    <w:rsid w:val="003B7E76"/>
    <w:rsid w:val="003E061E"/>
    <w:rsid w:val="003F649D"/>
    <w:rsid w:val="0044752A"/>
    <w:rsid w:val="00461DB2"/>
    <w:rsid w:val="005C5C5E"/>
    <w:rsid w:val="00665065"/>
    <w:rsid w:val="006D68DB"/>
    <w:rsid w:val="006D71D4"/>
    <w:rsid w:val="006E52AA"/>
    <w:rsid w:val="00924D01"/>
    <w:rsid w:val="00AD270B"/>
    <w:rsid w:val="00AD4C18"/>
    <w:rsid w:val="00C27EC1"/>
    <w:rsid w:val="00D34358"/>
    <w:rsid w:val="00DD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E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dcterms:created xsi:type="dcterms:W3CDTF">2015-01-24T19:01:00Z</dcterms:created>
  <dcterms:modified xsi:type="dcterms:W3CDTF">2015-01-25T08:27:00Z</dcterms:modified>
</cp:coreProperties>
</file>