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0A" w:rsidRDefault="000012AA" w:rsidP="0079633B">
      <w:pPr>
        <w:jc w:val="both"/>
        <w:rPr>
          <w:rFonts w:ascii="Times New Roman" w:hAnsi="Times New Roman" w:cs="Times New Roman"/>
          <w:sz w:val="24"/>
          <w:szCs w:val="24"/>
        </w:rPr>
      </w:pPr>
      <w:r w:rsidRPr="000012AA">
        <w:rPr>
          <w:rFonts w:ascii="Times New Roman" w:hAnsi="Times New Roman" w:cs="Times New Roman"/>
          <w:sz w:val="24"/>
          <w:szCs w:val="24"/>
        </w:rPr>
        <w:t>07/05/ 2015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bookmarkStart w:id="0" w:name="_GoBack"/>
      <w:r w:rsidRPr="000012AA">
        <w:rPr>
          <w:rFonts w:ascii="Times New Roman" w:hAnsi="Times New Roman" w:cs="Times New Roman"/>
          <w:color w:val="FF0000"/>
          <w:sz w:val="24"/>
          <w:szCs w:val="24"/>
        </w:rPr>
        <w:t>Aggiudicato definitivamente l’appalto di servizi relativo alla Residenza protetta.</w:t>
      </w:r>
    </w:p>
    <w:bookmarkEnd w:id="0"/>
    <w:p w:rsidR="00EF5A0A" w:rsidRPr="00963E2D" w:rsidRDefault="0079633B" w:rsidP="0079633B">
      <w:pPr>
        <w:jc w:val="both"/>
        <w:rPr>
          <w:rFonts w:ascii="Times New Roman" w:hAnsi="Times New Roman" w:cs="Times New Roman"/>
          <w:sz w:val="24"/>
          <w:szCs w:val="24"/>
        </w:rPr>
      </w:pPr>
      <w:r w:rsidRPr="00EF5A0A">
        <w:rPr>
          <w:rFonts w:ascii="Times New Roman" w:hAnsi="Times New Roman" w:cs="Times New Roman"/>
          <w:sz w:val="24"/>
          <w:szCs w:val="24"/>
        </w:rPr>
        <w:t xml:space="preserve">La </w:t>
      </w:r>
      <w:r w:rsidR="00EF5A0A" w:rsidRPr="00EF5A0A">
        <w:rPr>
          <w:rFonts w:ascii="Times New Roman" w:hAnsi="Times New Roman" w:cs="Times New Roman"/>
          <w:sz w:val="24"/>
          <w:szCs w:val="24"/>
        </w:rPr>
        <w:t xml:space="preserve">nuova </w:t>
      </w:r>
      <w:r w:rsidRPr="00EF5A0A">
        <w:rPr>
          <w:rFonts w:ascii="Times New Roman" w:hAnsi="Times New Roman" w:cs="Times New Roman"/>
          <w:sz w:val="24"/>
          <w:szCs w:val="24"/>
        </w:rPr>
        <w:t xml:space="preserve">gara d’appalto europea dei servizi socio sanitari  relativi alla gestione della Residenza Protetta per 75 posti letto per anziani non autosufficienti, </w:t>
      </w:r>
      <w:r w:rsidR="00EF5A0A" w:rsidRPr="00EF5A0A">
        <w:rPr>
          <w:rFonts w:ascii="Times New Roman" w:hAnsi="Times New Roman" w:cs="Times New Roman"/>
          <w:sz w:val="24"/>
          <w:szCs w:val="24"/>
        </w:rPr>
        <w:t xml:space="preserve">a procedura aperta (asta pubblica) e da aggiudicarsi con il criterio dell’offerta economicamente più vantaggiosa, </w:t>
      </w:r>
      <w:r w:rsidRPr="00EF5A0A">
        <w:rPr>
          <w:rFonts w:ascii="Times New Roman" w:hAnsi="Times New Roman" w:cs="Times New Roman"/>
          <w:sz w:val="24"/>
          <w:szCs w:val="24"/>
        </w:rPr>
        <w:t>per la durata di</w:t>
      </w:r>
      <w:r w:rsidR="00EF5A0A" w:rsidRPr="00EF5A0A">
        <w:rPr>
          <w:rFonts w:ascii="Times New Roman" w:hAnsi="Times New Roman" w:cs="Times New Roman"/>
          <w:sz w:val="24"/>
          <w:szCs w:val="24"/>
        </w:rPr>
        <w:t xml:space="preserve"> 5 anni</w:t>
      </w:r>
      <w:r w:rsidRPr="00EF5A0A">
        <w:rPr>
          <w:rFonts w:ascii="Times New Roman" w:hAnsi="Times New Roman" w:cs="Times New Roman"/>
          <w:sz w:val="24"/>
          <w:szCs w:val="24"/>
        </w:rPr>
        <w:t xml:space="preserve"> e per un importo a base d’asta  di complessivi 8.050.000 euro</w:t>
      </w:r>
      <w:r w:rsidR="00E803B6">
        <w:rPr>
          <w:rFonts w:ascii="Times New Roman" w:hAnsi="Times New Roman" w:cs="Times New Roman"/>
          <w:sz w:val="24"/>
          <w:szCs w:val="24"/>
        </w:rPr>
        <w:t xml:space="preserve"> nel quinquennio</w:t>
      </w:r>
      <w:r w:rsidRPr="00963E2D">
        <w:rPr>
          <w:rFonts w:ascii="Times New Roman" w:hAnsi="Times New Roman" w:cs="Times New Roman"/>
          <w:sz w:val="24"/>
          <w:szCs w:val="24"/>
        </w:rPr>
        <w:t>, oltre 110.000 euro per oneri della sicurezza, oltre IVA, indetta con determinazione a contrarre n. 34 del 12 novembre 2014 scorso</w:t>
      </w:r>
      <w:r w:rsidR="00EF5A0A">
        <w:rPr>
          <w:rFonts w:ascii="Times New Roman" w:hAnsi="Times New Roman" w:cs="Times New Roman"/>
          <w:sz w:val="24"/>
          <w:szCs w:val="24"/>
        </w:rPr>
        <w:t xml:space="preserve"> e di cui al bando di gara in data 14 novembre 2014, è stata effettuata ed aggiudicata</w:t>
      </w:r>
      <w:r w:rsidRPr="00963E2D">
        <w:rPr>
          <w:rFonts w:ascii="Times New Roman" w:hAnsi="Times New Roman" w:cs="Times New Roman"/>
          <w:sz w:val="24"/>
          <w:szCs w:val="24"/>
        </w:rPr>
        <w:t>.</w:t>
      </w:r>
    </w:p>
    <w:p w:rsidR="005B167B" w:rsidRPr="00963E2D" w:rsidRDefault="005B167B" w:rsidP="0079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63E2D">
        <w:rPr>
          <w:rFonts w:ascii="Times New Roman" w:hAnsi="Times New Roman" w:cs="Times New Roman"/>
          <w:sz w:val="24"/>
          <w:szCs w:val="24"/>
        </w:rPr>
        <w:t xml:space="preserve">Entro il termine del 9 gennaio 2015 previsto dal bando di </w:t>
      </w:r>
      <w:r w:rsidR="006F2BDD">
        <w:rPr>
          <w:rFonts w:ascii="Times New Roman" w:hAnsi="Times New Roman" w:cs="Times New Roman"/>
          <w:sz w:val="24"/>
          <w:szCs w:val="24"/>
        </w:rPr>
        <w:t>gara sono pervenute tre offerte:</w:t>
      </w:r>
      <w:r w:rsidR="006F2BDD" w:rsidRPr="006F2BDD">
        <w:rPr>
          <w:rFonts w:ascii="Times New Roman" w:hAnsi="Times New Roman" w:cs="Times New Roman"/>
          <w:sz w:val="24"/>
          <w:szCs w:val="24"/>
        </w:rPr>
        <w:t xml:space="preserve"> </w:t>
      </w:r>
      <w:r w:rsidR="006F2BDD" w:rsidRPr="00963E2D">
        <w:rPr>
          <w:rFonts w:ascii="Times New Roman" w:hAnsi="Times New Roman" w:cs="Times New Roman"/>
          <w:sz w:val="24"/>
          <w:szCs w:val="24"/>
        </w:rPr>
        <w:t xml:space="preserve">Polis Società Cooperativa Sociale a </w:t>
      </w:r>
      <w:proofErr w:type="spellStart"/>
      <w:r w:rsidR="006F2BDD" w:rsidRPr="00963E2D">
        <w:rPr>
          <w:rFonts w:ascii="Times New Roman" w:hAnsi="Times New Roman" w:cs="Times New Roman"/>
          <w:sz w:val="24"/>
          <w:szCs w:val="24"/>
        </w:rPr>
        <w:t>r.l</w:t>
      </w:r>
      <w:proofErr w:type="spellEnd"/>
      <w:r w:rsidR="006F2BDD" w:rsidRPr="00963E2D">
        <w:rPr>
          <w:rFonts w:ascii="Times New Roman" w:hAnsi="Times New Roman" w:cs="Times New Roman"/>
          <w:sz w:val="24"/>
          <w:szCs w:val="24"/>
        </w:rPr>
        <w:t>. di Perugia</w:t>
      </w:r>
      <w:r w:rsidR="006F2BDD">
        <w:rPr>
          <w:rFonts w:ascii="Times New Roman" w:hAnsi="Times New Roman" w:cs="Times New Roman"/>
          <w:sz w:val="24"/>
          <w:szCs w:val="24"/>
        </w:rPr>
        <w:t>,</w:t>
      </w:r>
      <w:r w:rsidR="006F2BDD" w:rsidRPr="006F2BDD">
        <w:rPr>
          <w:rFonts w:ascii="Times New Roman" w:hAnsi="Times New Roman" w:cs="Times New Roman"/>
          <w:sz w:val="24"/>
          <w:szCs w:val="24"/>
        </w:rPr>
        <w:t xml:space="preserve"> </w:t>
      </w:r>
      <w:r w:rsidR="006F2BDD" w:rsidRPr="00963E2D">
        <w:rPr>
          <w:rFonts w:ascii="Times New Roman" w:hAnsi="Times New Roman" w:cs="Times New Roman"/>
          <w:bCs/>
          <w:sz w:val="24"/>
          <w:szCs w:val="24"/>
        </w:rPr>
        <w:t>Consorzio</w:t>
      </w:r>
      <w:r w:rsidR="006F2BDD">
        <w:rPr>
          <w:rFonts w:ascii="Times New Roman" w:hAnsi="Times New Roman" w:cs="Times New Roman"/>
          <w:bCs/>
          <w:sz w:val="24"/>
          <w:szCs w:val="24"/>
        </w:rPr>
        <w:t xml:space="preserve"> cooperative </w:t>
      </w:r>
      <w:proofErr w:type="spellStart"/>
      <w:r w:rsidR="006F2BDD">
        <w:rPr>
          <w:rFonts w:ascii="Times New Roman" w:hAnsi="Times New Roman" w:cs="Times New Roman"/>
          <w:bCs/>
          <w:sz w:val="24"/>
          <w:szCs w:val="24"/>
        </w:rPr>
        <w:t>Kursana</w:t>
      </w:r>
      <w:proofErr w:type="spellEnd"/>
      <w:r w:rsidR="006F2BDD">
        <w:rPr>
          <w:rFonts w:ascii="Times New Roman" w:hAnsi="Times New Roman" w:cs="Times New Roman"/>
          <w:bCs/>
          <w:sz w:val="24"/>
          <w:szCs w:val="24"/>
        </w:rPr>
        <w:t xml:space="preserve"> di Bergamo,</w:t>
      </w:r>
      <w:r w:rsidR="006F2BDD" w:rsidRPr="006F2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BDD" w:rsidRPr="00963E2D">
        <w:rPr>
          <w:rFonts w:ascii="Times New Roman" w:hAnsi="Times New Roman" w:cs="Times New Roman"/>
          <w:bCs/>
          <w:sz w:val="24"/>
          <w:szCs w:val="24"/>
        </w:rPr>
        <w:t>ACTL Coop. Sociale di Terni</w:t>
      </w:r>
      <w:r w:rsidR="006F2BDD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F42" w:rsidRDefault="00963E2D" w:rsidP="00963E2D">
      <w:pPr>
        <w:suppressAutoHyphens/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Commissione giudicatrice è stata</w:t>
      </w:r>
      <w:r w:rsidR="005B167B" w:rsidRPr="00963E2D">
        <w:rPr>
          <w:rFonts w:ascii="Times New Roman" w:hAnsi="Times New Roman" w:cs="Times New Roman"/>
          <w:sz w:val="24"/>
          <w:szCs w:val="24"/>
        </w:rPr>
        <w:t xml:space="preserve"> nominata con determinazione n. 2 del 10 gennaio</w:t>
      </w:r>
      <w:r>
        <w:rPr>
          <w:rFonts w:ascii="Times New Roman" w:hAnsi="Times New Roman" w:cs="Times New Roman"/>
          <w:sz w:val="24"/>
          <w:szCs w:val="24"/>
        </w:rPr>
        <w:t xml:space="preserve"> ed </w:t>
      </w:r>
      <w:r w:rsidR="005B167B" w:rsidRPr="00963E2D">
        <w:rPr>
          <w:rFonts w:ascii="Times New Roman" w:hAnsi="Times New Roman" w:cs="Times New Roman"/>
          <w:sz w:val="24"/>
          <w:szCs w:val="24"/>
        </w:rPr>
        <w:t xml:space="preserve"> era composta di 5 membri</w:t>
      </w:r>
      <w:r w:rsidR="00E12A0A">
        <w:rPr>
          <w:rFonts w:ascii="Times New Roman" w:hAnsi="Times New Roman" w:cs="Times New Roman"/>
          <w:sz w:val="24"/>
          <w:szCs w:val="24"/>
        </w:rPr>
        <w:t>,</w:t>
      </w:r>
      <w:r w:rsidR="00931565">
        <w:rPr>
          <w:rFonts w:ascii="Times New Roman" w:hAnsi="Times New Roman" w:cs="Times New Roman"/>
          <w:sz w:val="24"/>
          <w:szCs w:val="24"/>
        </w:rPr>
        <w:t xml:space="preserve"> esperti nello specifico settore</w:t>
      </w:r>
      <w:r w:rsidR="00E12A0A">
        <w:rPr>
          <w:rFonts w:ascii="Times New Roman" w:hAnsi="Times New Roman" w:cs="Times New Roman"/>
          <w:sz w:val="24"/>
          <w:szCs w:val="24"/>
        </w:rPr>
        <w:t>,</w:t>
      </w:r>
      <w:r w:rsidR="005B167B" w:rsidRPr="00963E2D">
        <w:rPr>
          <w:rFonts w:ascii="Times New Roman" w:hAnsi="Times New Roman" w:cs="Times New Roman"/>
          <w:sz w:val="24"/>
          <w:szCs w:val="24"/>
        </w:rPr>
        <w:t xml:space="preserve"> tra cui i</w:t>
      </w:r>
      <w:r w:rsidR="007D3DEE" w:rsidRPr="00963E2D">
        <w:rPr>
          <w:rFonts w:ascii="Times New Roman" w:hAnsi="Times New Roman" w:cs="Times New Roman"/>
          <w:sz w:val="24"/>
          <w:szCs w:val="24"/>
        </w:rPr>
        <w:t xml:space="preserve">l </w:t>
      </w:r>
      <w:r w:rsidR="005B167B" w:rsidRPr="00963E2D">
        <w:rPr>
          <w:rFonts w:ascii="Times New Roman" w:hAnsi="Times New Roman" w:cs="Times New Roman"/>
          <w:sz w:val="24"/>
          <w:szCs w:val="24"/>
        </w:rPr>
        <w:t>Responsabile del Servizio competente</w:t>
      </w:r>
      <w:r w:rsidR="007D3DEE" w:rsidRPr="00963E2D">
        <w:rPr>
          <w:rFonts w:ascii="Times New Roman" w:hAnsi="Times New Roman" w:cs="Times New Roman"/>
          <w:sz w:val="24"/>
          <w:szCs w:val="24"/>
        </w:rPr>
        <w:t xml:space="preserve"> dell’Ente</w:t>
      </w:r>
      <w:r w:rsidR="005B167B" w:rsidRPr="00963E2D">
        <w:rPr>
          <w:rFonts w:ascii="Times New Roman" w:hAnsi="Times New Roman" w:cs="Times New Roman"/>
          <w:sz w:val="24"/>
          <w:szCs w:val="24"/>
        </w:rPr>
        <w:t xml:space="preserve"> con funzioni di Presidente</w:t>
      </w:r>
      <w:r w:rsidR="007D3DEE" w:rsidRPr="00963E2D">
        <w:rPr>
          <w:rFonts w:ascii="Times New Roman" w:hAnsi="Times New Roman" w:cs="Times New Roman"/>
          <w:sz w:val="24"/>
          <w:szCs w:val="24"/>
        </w:rPr>
        <w:t>, un P</w:t>
      </w:r>
      <w:r w:rsidR="005B167B" w:rsidRPr="00963E2D">
        <w:rPr>
          <w:rFonts w:ascii="Times New Roman" w:hAnsi="Times New Roman" w:cs="Times New Roman"/>
          <w:sz w:val="24"/>
          <w:szCs w:val="24"/>
        </w:rPr>
        <w:t xml:space="preserve">rofessore </w:t>
      </w:r>
      <w:r w:rsidR="007D3DEE" w:rsidRPr="00963E2D">
        <w:rPr>
          <w:rFonts w:ascii="Times New Roman" w:hAnsi="Times New Roman" w:cs="Times New Roman"/>
          <w:sz w:val="24"/>
          <w:szCs w:val="24"/>
        </w:rPr>
        <w:t>universitario con incarico di D</w:t>
      </w:r>
      <w:r w:rsidR="00A93CC7">
        <w:rPr>
          <w:rFonts w:ascii="Times New Roman" w:hAnsi="Times New Roman" w:cs="Times New Roman"/>
          <w:sz w:val="24"/>
          <w:szCs w:val="24"/>
        </w:rPr>
        <w:t>irettore di G</w:t>
      </w:r>
      <w:r w:rsidR="007D3DEE" w:rsidRPr="00963E2D">
        <w:rPr>
          <w:rFonts w:ascii="Times New Roman" w:hAnsi="Times New Roman" w:cs="Times New Roman"/>
          <w:sz w:val="24"/>
          <w:szCs w:val="24"/>
        </w:rPr>
        <w:t>eriatria</w:t>
      </w:r>
      <w:r w:rsidR="00A93CC7">
        <w:rPr>
          <w:rFonts w:ascii="Times New Roman" w:hAnsi="Times New Roman" w:cs="Times New Roman"/>
          <w:sz w:val="24"/>
          <w:szCs w:val="24"/>
        </w:rPr>
        <w:t xml:space="preserve"> ospedaliera</w:t>
      </w:r>
      <w:r w:rsidR="007D3DEE" w:rsidRPr="00963E2D">
        <w:rPr>
          <w:rFonts w:ascii="Times New Roman" w:hAnsi="Times New Roman" w:cs="Times New Roman"/>
          <w:sz w:val="24"/>
          <w:szCs w:val="24"/>
        </w:rPr>
        <w:t xml:space="preserve">, un </w:t>
      </w:r>
      <w:r w:rsidR="00A93CC7">
        <w:rPr>
          <w:rFonts w:ascii="Times New Roman" w:hAnsi="Times New Roman" w:cs="Times New Roman"/>
          <w:sz w:val="24"/>
          <w:szCs w:val="24"/>
        </w:rPr>
        <w:t>Direttore sanitario e G</w:t>
      </w:r>
      <w:r w:rsidR="007D3DEE" w:rsidRPr="00963E2D">
        <w:rPr>
          <w:rFonts w:ascii="Times New Roman" w:hAnsi="Times New Roman" w:cs="Times New Roman"/>
          <w:sz w:val="24"/>
          <w:szCs w:val="24"/>
        </w:rPr>
        <w:t>eriatra di altra analoga</w:t>
      </w:r>
      <w:r w:rsidR="00A93CC7">
        <w:rPr>
          <w:rFonts w:ascii="Times New Roman" w:hAnsi="Times New Roman" w:cs="Times New Roman"/>
          <w:sz w:val="24"/>
          <w:szCs w:val="24"/>
        </w:rPr>
        <w:t xml:space="preserve"> struttura, un Responsabile di S</w:t>
      </w:r>
      <w:r w:rsidR="007D3DEE" w:rsidRPr="00963E2D">
        <w:rPr>
          <w:rFonts w:ascii="Times New Roman" w:hAnsi="Times New Roman" w:cs="Times New Roman"/>
          <w:sz w:val="24"/>
          <w:szCs w:val="24"/>
        </w:rPr>
        <w:t>ervizio infermieristico</w:t>
      </w:r>
      <w:r w:rsidR="00931565">
        <w:rPr>
          <w:rFonts w:ascii="Times New Roman" w:hAnsi="Times New Roman" w:cs="Times New Roman"/>
          <w:sz w:val="24"/>
          <w:szCs w:val="24"/>
        </w:rPr>
        <w:t xml:space="preserve"> di Azienda USL</w:t>
      </w:r>
      <w:r w:rsidR="007D3DEE" w:rsidRPr="00963E2D">
        <w:rPr>
          <w:rFonts w:ascii="Times New Roman" w:hAnsi="Times New Roman" w:cs="Times New Roman"/>
          <w:sz w:val="24"/>
          <w:szCs w:val="24"/>
        </w:rPr>
        <w:t>, un Respo</w:t>
      </w:r>
      <w:r w:rsidR="00A93CC7">
        <w:rPr>
          <w:rFonts w:ascii="Times New Roman" w:hAnsi="Times New Roman" w:cs="Times New Roman"/>
          <w:sz w:val="24"/>
          <w:szCs w:val="24"/>
        </w:rPr>
        <w:t>nsabile di S</w:t>
      </w:r>
      <w:r w:rsidR="007D3DEE" w:rsidRPr="00963E2D">
        <w:rPr>
          <w:rFonts w:ascii="Times New Roman" w:hAnsi="Times New Roman" w:cs="Times New Roman"/>
          <w:sz w:val="24"/>
          <w:szCs w:val="24"/>
        </w:rPr>
        <w:t>ervizi sociali comunali</w:t>
      </w:r>
      <w:r w:rsidR="00931565">
        <w:rPr>
          <w:rFonts w:ascii="Times New Roman" w:hAnsi="Times New Roman" w:cs="Times New Roman"/>
          <w:sz w:val="24"/>
          <w:szCs w:val="24"/>
        </w:rPr>
        <w:t>, oltre il segretario della commissione medesima.</w:t>
      </w:r>
    </w:p>
    <w:p w:rsidR="006F2BDD" w:rsidRDefault="00963E2D" w:rsidP="00963E2D">
      <w:pPr>
        <w:suppressAutoHyphens/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Commissione</w:t>
      </w:r>
      <w:r w:rsidR="007D3DEE" w:rsidRPr="00963E2D">
        <w:rPr>
          <w:rFonts w:ascii="Times New Roman" w:hAnsi="Times New Roman" w:cs="Times New Roman"/>
          <w:sz w:val="24"/>
          <w:szCs w:val="24"/>
        </w:rPr>
        <w:t xml:space="preserve"> ha</w:t>
      </w:r>
      <w:r w:rsidR="001212AA">
        <w:rPr>
          <w:rFonts w:ascii="Times New Roman" w:hAnsi="Times New Roman" w:cs="Times New Roman"/>
          <w:sz w:val="24"/>
          <w:szCs w:val="24"/>
        </w:rPr>
        <w:t xml:space="preserve"> svolto tutte le operazioni  di gara in</w:t>
      </w:r>
      <w:r w:rsidR="007D3DEE" w:rsidRPr="00963E2D">
        <w:rPr>
          <w:rFonts w:ascii="Times New Roman" w:hAnsi="Times New Roman" w:cs="Times New Roman"/>
          <w:sz w:val="24"/>
          <w:szCs w:val="24"/>
        </w:rPr>
        <w:t xml:space="preserve"> 11 sedute nei mesi di gennaio, febbraio, marzo</w:t>
      </w:r>
      <w:r w:rsidR="004A3D12">
        <w:rPr>
          <w:rFonts w:ascii="Times New Roman" w:hAnsi="Times New Roman" w:cs="Times New Roman"/>
          <w:sz w:val="24"/>
          <w:szCs w:val="24"/>
        </w:rPr>
        <w:t xml:space="preserve"> 2015</w:t>
      </w:r>
      <w:r w:rsidR="007D3DEE" w:rsidRPr="00963E2D">
        <w:rPr>
          <w:rFonts w:ascii="Times New Roman" w:hAnsi="Times New Roman" w:cs="Times New Roman"/>
          <w:sz w:val="24"/>
          <w:szCs w:val="24"/>
        </w:rPr>
        <w:t xml:space="preserve"> e</w:t>
      </w:r>
      <w:r w:rsidR="001212AA">
        <w:rPr>
          <w:rFonts w:ascii="Times New Roman" w:hAnsi="Times New Roman" w:cs="Times New Roman"/>
          <w:sz w:val="24"/>
          <w:szCs w:val="24"/>
        </w:rPr>
        <w:t xml:space="preserve"> di cui </w:t>
      </w:r>
      <w:r w:rsidR="007D3DEE" w:rsidRPr="00963E2D">
        <w:rPr>
          <w:rFonts w:ascii="Times New Roman" w:hAnsi="Times New Roman" w:cs="Times New Roman"/>
          <w:sz w:val="24"/>
          <w:szCs w:val="24"/>
        </w:rPr>
        <w:t xml:space="preserve">l’ultima in data 11 aprile </w:t>
      </w:r>
      <w:r w:rsidR="001212AA">
        <w:rPr>
          <w:rFonts w:ascii="Times New Roman" w:hAnsi="Times New Roman" w:cs="Times New Roman"/>
          <w:sz w:val="24"/>
          <w:szCs w:val="24"/>
        </w:rPr>
        <w:t>concludendo che l’offerta economicamente più vantaggiosa è risultata essere quella della</w:t>
      </w:r>
      <w:r w:rsidRPr="00963E2D">
        <w:rPr>
          <w:rFonts w:ascii="Times New Roman" w:hAnsi="Times New Roman" w:cs="Times New Roman"/>
          <w:sz w:val="24"/>
          <w:szCs w:val="24"/>
        </w:rPr>
        <w:t xml:space="preserve"> Polis Società Cooperativa Sociale a </w:t>
      </w:r>
      <w:proofErr w:type="spellStart"/>
      <w:r w:rsidRPr="00963E2D">
        <w:rPr>
          <w:rFonts w:ascii="Times New Roman" w:hAnsi="Times New Roman" w:cs="Times New Roman"/>
          <w:sz w:val="24"/>
          <w:szCs w:val="24"/>
        </w:rPr>
        <w:t>r.l</w:t>
      </w:r>
      <w:proofErr w:type="spellEnd"/>
      <w:r w:rsidRPr="00963E2D">
        <w:rPr>
          <w:rFonts w:ascii="Times New Roman" w:hAnsi="Times New Roman" w:cs="Times New Roman"/>
          <w:sz w:val="24"/>
          <w:szCs w:val="24"/>
        </w:rPr>
        <w:t>. di Perugia</w:t>
      </w:r>
      <w:r w:rsidR="004A3D12">
        <w:rPr>
          <w:rFonts w:ascii="Times New Roman" w:hAnsi="Times New Roman" w:cs="Times New Roman"/>
          <w:sz w:val="24"/>
          <w:szCs w:val="24"/>
        </w:rPr>
        <w:t>,</w:t>
      </w:r>
      <w:r w:rsidR="0010215B">
        <w:rPr>
          <w:rFonts w:ascii="Times New Roman" w:hAnsi="Times New Roman" w:cs="Times New Roman"/>
          <w:sz w:val="24"/>
          <w:szCs w:val="24"/>
        </w:rPr>
        <w:t xml:space="preserve"> che </w:t>
      </w:r>
      <w:r w:rsidR="002E1C8B">
        <w:rPr>
          <w:rFonts w:ascii="Times New Roman" w:hAnsi="Times New Roman" w:cs="Times New Roman"/>
          <w:sz w:val="24"/>
          <w:szCs w:val="24"/>
        </w:rPr>
        <w:t xml:space="preserve">ha </w:t>
      </w:r>
      <w:r w:rsidR="0010215B">
        <w:rPr>
          <w:rFonts w:ascii="Times New Roman" w:hAnsi="Times New Roman" w:cs="Times New Roman"/>
          <w:sz w:val="24"/>
          <w:szCs w:val="24"/>
        </w:rPr>
        <w:t>anche  conseguito i punteggi più alti sia nell’offerta progettuale che in quella economica.</w:t>
      </w:r>
      <w:r w:rsidRPr="00963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24" w:rsidRDefault="00A93CC7" w:rsidP="00963E2D">
      <w:pPr>
        <w:suppressAutoHyphens/>
        <w:spacing w:after="2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L’aggiudicazione definitiva dell’appalto è stata disposta con determinazione del Responsabile del Servizio competente dell’Ente n.</w:t>
      </w:r>
      <w:r w:rsidR="00CA7313">
        <w:rPr>
          <w:rFonts w:ascii="Times New Roman" w:hAnsi="Times New Roman" w:cs="Times New Roman"/>
          <w:bCs/>
          <w:sz w:val="24"/>
          <w:szCs w:val="24"/>
        </w:rPr>
        <w:t xml:space="preserve"> 58</w:t>
      </w:r>
      <w:r>
        <w:rPr>
          <w:rFonts w:ascii="Times New Roman" w:hAnsi="Times New Roman" w:cs="Times New Roman"/>
          <w:bCs/>
          <w:sz w:val="24"/>
          <w:szCs w:val="24"/>
        </w:rPr>
        <w:t xml:space="preserve"> del </w:t>
      </w:r>
      <w:r w:rsidR="00CA7313">
        <w:rPr>
          <w:rFonts w:ascii="Times New Roman" w:hAnsi="Times New Roman" w:cs="Times New Roman"/>
          <w:bCs/>
          <w:sz w:val="24"/>
          <w:szCs w:val="24"/>
        </w:rPr>
        <w:t>28 aprile 2015</w:t>
      </w:r>
      <w:r w:rsidR="000012AA">
        <w:rPr>
          <w:rFonts w:ascii="Times New Roman" w:hAnsi="Times New Roman" w:cs="Times New Roman"/>
          <w:bCs/>
          <w:sz w:val="24"/>
          <w:szCs w:val="24"/>
        </w:rPr>
        <w:t>, in corso di pubblicazione all’Albo pretorio online, categoria “Varie”, del comune di Todi ed è stata comunicata alle ditte</w:t>
      </w:r>
      <w:r w:rsidR="0010215B">
        <w:rPr>
          <w:rFonts w:ascii="Times New Roman" w:hAnsi="Times New Roman" w:cs="Times New Roman"/>
          <w:bCs/>
          <w:sz w:val="24"/>
          <w:szCs w:val="24"/>
        </w:rPr>
        <w:t xml:space="preserve"> interessat</w:t>
      </w:r>
      <w:r w:rsidR="000012AA">
        <w:rPr>
          <w:rFonts w:ascii="Times New Roman" w:hAnsi="Times New Roman" w:cs="Times New Roman"/>
          <w:bCs/>
          <w:sz w:val="24"/>
          <w:szCs w:val="24"/>
        </w:rPr>
        <w:t>e</w:t>
      </w:r>
      <w:r w:rsidR="0010215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6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3D12" w:rsidRPr="0010215B" w:rsidRDefault="004A3D12" w:rsidP="00963E2D">
      <w:pPr>
        <w:suppressAutoHyphens/>
        <w:spacing w:after="2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Seguirà la stipula del nuovo contratto di appalto entro il termine di 60 giorni dall’intervenuta efficacia dell’aggiudicazione definitiva</w:t>
      </w:r>
      <w:r w:rsidR="00BF4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5B167B" w:rsidRPr="00963E2D" w:rsidRDefault="005B167B" w:rsidP="007963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843" w:rsidRPr="00963E2D" w:rsidRDefault="004A3843">
      <w:pPr>
        <w:rPr>
          <w:rFonts w:ascii="Times New Roman" w:hAnsi="Times New Roman" w:cs="Times New Roman"/>
          <w:sz w:val="24"/>
          <w:szCs w:val="24"/>
        </w:rPr>
      </w:pPr>
    </w:p>
    <w:sectPr w:rsidR="004A3843" w:rsidRPr="00963E2D" w:rsidSect="004A3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3B"/>
    <w:rsid w:val="000012AA"/>
    <w:rsid w:val="0010215B"/>
    <w:rsid w:val="001212AA"/>
    <w:rsid w:val="001865B0"/>
    <w:rsid w:val="002E1C8B"/>
    <w:rsid w:val="00461533"/>
    <w:rsid w:val="00476934"/>
    <w:rsid w:val="004A3843"/>
    <w:rsid w:val="004A3D12"/>
    <w:rsid w:val="00541A1D"/>
    <w:rsid w:val="005B167B"/>
    <w:rsid w:val="006F2BDD"/>
    <w:rsid w:val="006F4A15"/>
    <w:rsid w:val="0079633B"/>
    <w:rsid w:val="007D3DEE"/>
    <w:rsid w:val="00931565"/>
    <w:rsid w:val="00963E2D"/>
    <w:rsid w:val="009D35FC"/>
    <w:rsid w:val="00A3326E"/>
    <w:rsid w:val="00A674C0"/>
    <w:rsid w:val="00A93CC7"/>
    <w:rsid w:val="00AC461D"/>
    <w:rsid w:val="00B358F6"/>
    <w:rsid w:val="00B875A3"/>
    <w:rsid w:val="00BF4F42"/>
    <w:rsid w:val="00CA7313"/>
    <w:rsid w:val="00E12A0A"/>
    <w:rsid w:val="00E53424"/>
    <w:rsid w:val="00E803B6"/>
    <w:rsid w:val="00EF5A0A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Mirco</cp:lastModifiedBy>
  <cp:revision>2</cp:revision>
  <dcterms:created xsi:type="dcterms:W3CDTF">2015-05-07T09:35:00Z</dcterms:created>
  <dcterms:modified xsi:type="dcterms:W3CDTF">2015-05-07T09:35:00Z</dcterms:modified>
</cp:coreProperties>
</file>