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E7" w:rsidRDefault="00A67E65" w:rsidP="00D357E7">
      <w:pPr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754422">
        <w:rPr>
          <w:rFonts w:ascii="Calibri" w:hAnsi="Calibri"/>
          <w:sz w:val="24"/>
          <w:szCs w:val="24"/>
        </w:rPr>
        <w:t>.</w:t>
      </w:r>
      <w:r w:rsidR="00CC77B1" w:rsidRPr="00355FAF">
        <w:rPr>
          <w:rFonts w:ascii="Calibri" w:hAnsi="Calibri"/>
          <w:sz w:val="24"/>
          <w:szCs w:val="24"/>
        </w:rPr>
        <w:t xml:space="preserve">10.2015 </w:t>
      </w:r>
      <w:r w:rsidR="00D357E7">
        <w:rPr>
          <w:rFonts w:ascii="Calibri" w:hAnsi="Calibri"/>
          <w:sz w:val="24"/>
          <w:szCs w:val="24"/>
        </w:rPr>
        <w:t>–</w:t>
      </w:r>
      <w:r w:rsidR="00CC77B1" w:rsidRPr="00355FAF">
        <w:rPr>
          <w:rFonts w:ascii="Calibri" w:hAnsi="Calibri"/>
          <w:sz w:val="24"/>
          <w:szCs w:val="24"/>
        </w:rPr>
        <w:t xml:space="preserve"> </w:t>
      </w:r>
      <w:r w:rsidR="007251CE">
        <w:rPr>
          <w:rFonts w:ascii="Calibri" w:hAnsi="Calibri"/>
          <w:color w:val="FF0000"/>
          <w:sz w:val="24"/>
          <w:szCs w:val="24"/>
        </w:rPr>
        <w:t xml:space="preserve"> Aggiudicato definitivamente l’</w:t>
      </w:r>
      <w:r w:rsidR="007251CE" w:rsidRPr="00355FAF">
        <w:rPr>
          <w:rFonts w:ascii="Calibri" w:hAnsi="Calibri"/>
          <w:color w:val="FF0000"/>
          <w:sz w:val="24"/>
          <w:szCs w:val="24"/>
        </w:rPr>
        <w:t>affitto</w:t>
      </w:r>
      <w:r w:rsidR="007251CE">
        <w:rPr>
          <w:rFonts w:ascii="Calibri" w:hAnsi="Calibri"/>
          <w:color w:val="FF0000"/>
          <w:sz w:val="24"/>
          <w:szCs w:val="24"/>
        </w:rPr>
        <w:t xml:space="preserve"> dei</w:t>
      </w:r>
      <w:r w:rsidR="00F65EC4" w:rsidRPr="00355FAF">
        <w:rPr>
          <w:rFonts w:ascii="Calibri" w:hAnsi="Calibri"/>
          <w:color w:val="FF0000"/>
          <w:sz w:val="24"/>
          <w:szCs w:val="24"/>
        </w:rPr>
        <w:t xml:space="preserve"> quasi</w:t>
      </w:r>
      <w:r w:rsidR="00CC77B1" w:rsidRPr="00355FAF">
        <w:rPr>
          <w:rFonts w:ascii="Calibri" w:hAnsi="Calibri"/>
          <w:color w:val="FF0000"/>
          <w:sz w:val="24"/>
          <w:szCs w:val="24"/>
        </w:rPr>
        <w:t xml:space="preserve"> 500 ettari di terreni agricoli</w:t>
      </w:r>
      <w:r w:rsidR="007251CE">
        <w:rPr>
          <w:rFonts w:ascii="Calibri" w:hAnsi="Calibri"/>
          <w:color w:val="FF0000"/>
          <w:sz w:val="24"/>
          <w:szCs w:val="24"/>
        </w:rPr>
        <w:t xml:space="preserve"> alle due Società agricole di Todi per effetto dell’</w:t>
      </w:r>
      <w:r w:rsidR="00B04D8C">
        <w:rPr>
          <w:rFonts w:ascii="Calibri" w:hAnsi="Calibri"/>
          <w:color w:val="FF0000"/>
          <w:sz w:val="24"/>
          <w:szCs w:val="24"/>
        </w:rPr>
        <w:t xml:space="preserve">avvenuto </w:t>
      </w:r>
      <w:r w:rsidR="007251CE">
        <w:rPr>
          <w:rFonts w:ascii="Calibri" w:hAnsi="Calibri"/>
          <w:color w:val="FF0000"/>
          <w:sz w:val="24"/>
          <w:szCs w:val="24"/>
        </w:rPr>
        <w:t>esercizio del diritto di prelazione.</w:t>
      </w:r>
    </w:p>
    <w:p w:rsidR="00754422" w:rsidRPr="00454003" w:rsidRDefault="00F65EC4" w:rsidP="00754422">
      <w:pPr>
        <w:jc w:val="both"/>
        <w:rPr>
          <w:rFonts w:ascii="Calibri" w:hAnsi="Calibri"/>
          <w:sz w:val="24"/>
          <w:szCs w:val="24"/>
        </w:rPr>
      </w:pPr>
      <w:r w:rsidRPr="00454003">
        <w:rPr>
          <w:rFonts w:ascii="Calibri" w:hAnsi="Calibri"/>
          <w:b/>
          <w:sz w:val="24"/>
          <w:szCs w:val="24"/>
        </w:rPr>
        <w:t>L’affitto dei terreni agricoli</w:t>
      </w:r>
      <w:r w:rsidRPr="00B95C82">
        <w:rPr>
          <w:rFonts w:ascii="Calibri" w:hAnsi="Calibri"/>
          <w:b/>
          <w:sz w:val="24"/>
          <w:szCs w:val="24"/>
        </w:rPr>
        <w:t xml:space="preserve"> siti nel Comune di Todi, fraz</w:t>
      </w:r>
      <w:r w:rsidR="00531E3A">
        <w:rPr>
          <w:rFonts w:ascii="Calibri" w:hAnsi="Calibri"/>
          <w:b/>
          <w:sz w:val="24"/>
          <w:szCs w:val="24"/>
        </w:rPr>
        <w:t>ioni</w:t>
      </w:r>
      <w:r w:rsidRPr="00B95C82">
        <w:rPr>
          <w:rFonts w:ascii="Calibri" w:hAnsi="Calibri"/>
          <w:b/>
          <w:sz w:val="24"/>
          <w:szCs w:val="24"/>
        </w:rPr>
        <w:t xml:space="preserve"> Montenero, </w:t>
      </w:r>
      <w:proofErr w:type="spellStart"/>
      <w:r w:rsidRPr="00B95C82">
        <w:rPr>
          <w:rFonts w:ascii="Calibri" w:hAnsi="Calibri"/>
          <w:b/>
          <w:sz w:val="24"/>
          <w:szCs w:val="24"/>
        </w:rPr>
        <w:t>Colvalenza</w:t>
      </w:r>
      <w:proofErr w:type="spellEnd"/>
      <w:r w:rsidRPr="00B95C82">
        <w:rPr>
          <w:rFonts w:ascii="Calibri" w:hAnsi="Calibri"/>
          <w:b/>
          <w:sz w:val="24"/>
          <w:szCs w:val="24"/>
        </w:rPr>
        <w:t xml:space="preserve"> e </w:t>
      </w:r>
      <w:proofErr w:type="spellStart"/>
      <w:r w:rsidRPr="00B95C82">
        <w:rPr>
          <w:rFonts w:ascii="Calibri" w:hAnsi="Calibri"/>
          <w:b/>
          <w:sz w:val="24"/>
          <w:szCs w:val="24"/>
        </w:rPr>
        <w:t>Torregentile</w:t>
      </w:r>
      <w:proofErr w:type="spellEnd"/>
      <w:r w:rsidRPr="00B95C82">
        <w:rPr>
          <w:rFonts w:ascii="Calibri" w:hAnsi="Calibri"/>
          <w:b/>
          <w:sz w:val="24"/>
          <w:szCs w:val="24"/>
        </w:rPr>
        <w:t xml:space="preserve"> e in piccola parte nel Comune di </w:t>
      </w:r>
      <w:proofErr w:type="spellStart"/>
      <w:r w:rsidRPr="00B95C82">
        <w:rPr>
          <w:rFonts w:ascii="Calibri" w:hAnsi="Calibri"/>
          <w:b/>
          <w:sz w:val="24"/>
          <w:szCs w:val="24"/>
        </w:rPr>
        <w:t>Acquasparta</w:t>
      </w:r>
      <w:proofErr w:type="spellEnd"/>
      <w:r w:rsidRPr="00B95C82">
        <w:rPr>
          <w:rFonts w:ascii="Calibri" w:hAnsi="Calibri"/>
          <w:b/>
          <w:sz w:val="24"/>
          <w:szCs w:val="24"/>
        </w:rPr>
        <w:t xml:space="preserve">  </w:t>
      </w:r>
      <w:r w:rsidR="00B04D8C">
        <w:rPr>
          <w:rFonts w:ascii="Calibri" w:hAnsi="Calibri"/>
          <w:sz w:val="24"/>
          <w:szCs w:val="24"/>
        </w:rPr>
        <w:t xml:space="preserve">per complessivi </w:t>
      </w:r>
      <w:r w:rsidRPr="00911B9A">
        <w:rPr>
          <w:rFonts w:ascii="Calibri" w:hAnsi="Calibri"/>
          <w:sz w:val="24"/>
          <w:szCs w:val="24"/>
        </w:rPr>
        <w:t xml:space="preserve"> 482 ettari</w:t>
      </w:r>
      <w:r w:rsidR="00B04D8C">
        <w:rPr>
          <w:rFonts w:ascii="Calibri" w:hAnsi="Calibri"/>
          <w:sz w:val="24"/>
          <w:szCs w:val="24"/>
        </w:rPr>
        <w:t xml:space="preserve"> ca.</w:t>
      </w:r>
      <w:r w:rsidRPr="00B95C82">
        <w:rPr>
          <w:rFonts w:ascii="Calibri" w:hAnsi="Calibri"/>
          <w:b/>
          <w:sz w:val="24"/>
          <w:szCs w:val="24"/>
        </w:rPr>
        <w:t xml:space="preserve"> ( seminativi di collina, seminativi di pianura e vigneti), suddivisi in 2 lotti</w:t>
      </w:r>
      <w:r w:rsidRPr="00454003">
        <w:rPr>
          <w:rFonts w:ascii="Calibri" w:hAnsi="Calibri"/>
          <w:b/>
          <w:sz w:val="24"/>
          <w:szCs w:val="24"/>
        </w:rPr>
        <w:t>, è stato</w:t>
      </w:r>
      <w:r w:rsidRPr="00911B9A">
        <w:rPr>
          <w:rFonts w:ascii="Calibri" w:hAnsi="Calibri"/>
          <w:sz w:val="24"/>
          <w:szCs w:val="24"/>
        </w:rPr>
        <w:t xml:space="preserve"> </w:t>
      </w:r>
      <w:r w:rsidRPr="00454003">
        <w:rPr>
          <w:rFonts w:ascii="Calibri" w:hAnsi="Calibri"/>
          <w:b/>
          <w:sz w:val="24"/>
          <w:szCs w:val="24"/>
        </w:rPr>
        <w:t>aggiudicato definitivamente</w:t>
      </w:r>
      <w:r w:rsidR="002E5D8F" w:rsidRPr="00B95C82">
        <w:rPr>
          <w:rFonts w:ascii="Calibri" w:hAnsi="Calibri"/>
          <w:b/>
          <w:sz w:val="24"/>
          <w:szCs w:val="24"/>
        </w:rPr>
        <w:t xml:space="preserve"> </w:t>
      </w:r>
      <w:r w:rsidRPr="00454003">
        <w:rPr>
          <w:rFonts w:ascii="Calibri" w:hAnsi="Calibri"/>
          <w:sz w:val="24"/>
          <w:szCs w:val="24"/>
        </w:rPr>
        <w:t>con determinazione</w:t>
      </w:r>
      <w:r w:rsidR="00B04D8C">
        <w:rPr>
          <w:rFonts w:ascii="Calibri" w:hAnsi="Calibri"/>
          <w:sz w:val="24"/>
          <w:szCs w:val="24"/>
        </w:rPr>
        <w:t xml:space="preserve"> n. 59</w:t>
      </w:r>
      <w:r w:rsidRPr="00454003">
        <w:rPr>
          <w:rFonts w:ascii="Calibri" w:hAnsi="Calibri"/>
          <w:sz w:val="24"/>
          <w:szCs w:val="24"/>
        </w:rPr>
        <w:t xml:space="preserve"> del Responsabile del Servizio Patrimonio, geom. Rosati,</w:t>
      </w:r>
      <w:r w:rsidR="00B04D8C">
        <w:rPr>
          <w:rFonts w:ascii="Calibri" w:hAnsi="Calibri"/>
          <w:sz w:val="24"/>
          <w:szCs w:val="24"/>
        </w:rPr>
        <w:t xml:space="preserve"> </w:t>
      </w:r>
      <w:r w:rsidRPr="00454003">
        <w:rPr>
          <w:rFonts w:ascii="Calibri" w:hAnsi="Calibri"/>
          <w:sz w:val="24"/>
          <w:szCs w:val="24"/>
        </w:rPr>
        <w:t>del</w:t>
      </w:r>
      <w:r w:rsidR="002E5D8F" w:rsidRPr="00454003">
        <w:rPr>
          <w:rFonts w:ascii="Calibri" w:hAnsi="Calibri"/>
          <w:sz w:val="24"/>
          <w:szCs w:val="24"/>
        </w:rPr>
        <w:t xml:space="preserve"> </w:t>
      </w:r>
      <w:r w:rsidR="00B95C82" w:rsidRPr="00454003">
        <w:rPr>
          <w:rFonts w:ascii="Calibri" w:hAnsi="Calibri"/>
          <w:sz w:val="24"/>
          <w:szCs w:val="24"/>
        </w:rPr>
        <w:t xml:space="preserve">25 settembre </w:t>
      </w:r>
      <w:r w:rsidRPr="00454003">
        <w:rPr>
          <w:rFonts w:ascii="Calibri" w:hAnsi="Calibri"/>
          <w:sz w:val="24"/>
          <w:szCs w:val="24"/>
        </w:rPr>
        <w:t>scorso</w:t>
      </w:r>
      <w:r w:rsidR="00E35C3E" w:rsidRPr="00454003">
        <w:rPr>
          <w:rFonts w:ascii="Calibri" w:hAnsi="Calibri"/>
          <w:sz w:val="24"/>
          <w:szCs w:val="24"/>
        </w:rPr>
        <w:t>, in corso di pubblicazione</w:t>
      </w:r>
      <w:r w:rsidR="007251CE">
        <w:rPr>
          <w:rFonts w:ascii="Calibri" w:hAnsi="Calibri"/>
          <w:sz w:val="24"/>
          <w:szCs w:val="24"/>
        </w:rPr>
        <w:t xml:space="preserve"> all’Albo pretorio</w:t>
      </w:r>
      <w:r w:rsidR="00531E3A">
        <w:rPr>
          <w:rFonts w:ascii="Calibri" w:hAnsi="Calibri"/>
          <w:sz w:val="24"/>
          <w:szCs w:val="24"/>
        </w:rPr>
        <w:t xml:space="preserve"> online del comune di Todi</w:t>
      </w:r>
      <w:r w:rsidR="00E35C3E" w:rsidRPr="00454003">
        <w:rPr>
          <w:rFonts w:ascii="Calibri" w:hAnsi="Calibri"/>
          <w:sz w:val="24"/>
          <w:szCs w:val="24"/>
        </w:rPr>
        <w:t>,</w:t>
      </w:r>
      <w:r w:rsidRPr="00454003">
        <w:rPr>
          <w:rFonts w:ascii="Calibri" w:hAnsi="Calibri"/>
          <w:sz w:val="24"/>
          <w:szCs w:val="24"/>
        </w:rPr>
        <w:t xml:space="preserve"> come segue:</w:t>
      </w:r>
    </w:p>
    <w:p w:rsidR="00754422" w:rsidRDefault="00F65EC4" w:rsidP="00754422">
      <w:pPr>
        <w:jc w:val="both"/>
        <w:rPr>
          <w:sz w:val="24"/>
          <w:szCs w:val="24"/>
        </w:rPr>
      </w:pPr>
      <w:r w:rsidRPr="00355FAF">
        <w:rPr>
          <w:rFonts w:ascii="Calibri" w:hAnsi="Calibri"/>
          <w:sz w:val="24"/>
          <w:szCs w:val="24"/>
        </w:rPr>
        <w:t>-</w:t>
      </w:r>
      <w:r w:rsidR="002E5D8F" w:rsidRPr="00355FAF">
        <w:rPr>
          <w:rFonts w:ascii="Calibri" w:hAnsi="Calibri"/>
          <w:sz w:val="24"/>
          <w:szCs w:val="24"/>
        </w:rPr>
        <w:t xml:space="preserve"> </w:t>
      </w:r>
      <w:r w:rsidRPr="00355FAF">
        <w:rPr>
          <w:rFonts w:ascii="Calibri" w:hAnsi="Calibri"/>
          <w:sz w:val="24"/>
          <w:szCs w:val="24"/>
        </w:rPr>
        <w:t>il lotto n. 1 di</w:t>
      </w:r>
      <w:r w:rsidR="002E5D8F" w:rsidRPr="00355FAF">
        <w:rPr>
          <w:rFonts w:ascii="Calibri" w:hAnsi="Calibri"/>
          <w:sz w:val="24"/>
          <w:szCs w:val="24"/>
        </w:rPr>
        <w:t xml:space="preserve"> </w:t>
      </w:r>
      <w:r w:rsidRPr="00911B9A">
        <w:rPr>
          <w:rFonts w:ascii="Calibri" w:hAnsi="Calibri"/>
          <w:b/>
          <w:sz w:val="24"/>
          <w:szCs w:val="24"/>
        </w:rPr>
        <w:t>261 ettari</w:t>
      </w:r>
      <w:r w:rsidR="00B04D8C">
        <w:rPr>
          <w:rFonts w:ascii="Calibri" w:hAnsi="Calibri"/>
          <w:b/>
          <w:sz w:val="24"/>
          <w:szCs w:val="24"/>
        </w:rPr>
        <w:t xml:space="preserve"> ca.</w:t>
      </w:r>
      <w:r w:rsidRPr="00911B9A">
        <w:rPr>
          <w:rFonts w:ascii="Calibri" w:hAnsi="Calibri"/>
          <w:b/>
          <w:sz w:val="24"/>
          <w:szCs w:val="24"/>
        </w:rPr>
        <w:t xml:space="preserve"> </w:t>
      </w:r>
      <w:r w:rsidR="002E5D8F" w:rsidRPr="00911B9A">
        <w:rPr>
          <w:rFonts w:ascii="Calibri" w:hAnsi="Calibri"/>
          <w:b/>
          <w:sz w:val="24"/>
          <w:szCs w:val="24"/>
        </w:rPr>
        <w:t xml:space="preserve"> alla</w:t>
      </w:r>
      <w:r w:rsidR="002E5D8F" w:rsidRPr="00355FAF">
        <w:rPr>
          <w:rFonts w:ascii="Calibri" w:hAnsi="Calibri"/>
          <w:sz w:val="24"/>
          <w:szCs w:val="24"/>
        </w:rPr>
        <w:t xml:space="preserve"> </w:t>
      </w:r>
      <w:r w:rsidR="002E5D8F" w:rsidRPr="00911B9A">
        <w:rPr>
          <w:rFonts w:ascii="Calibri" w:hAnsi="Calibri"/>
          <w:b/>
          <w:sz w:val="24"/>
          <w:szCs w:val="24"/>
        </w:rPr>
        <w:t xml:space="preserve">Società Agricola </w:t>
      </w:r>
      <w:proofErr w:type="spellStart"/>
      <w:r w:rsidR="002E5D8F" w:rsidRPr="00911B9A">
        <w:rPr>
          <w:rFonts w:ascii="Calibri" w:hAnsi="Calibri"/>
          <w:b/>
          <w:sz w:val="24"/>
          <w:szCs w:val="24"/>
        </w:rPr>
        <w:t>Todini</w:t>
      </w:r>
      <w:proofErr w:type="spellEnd"/>
      <w:r w:rsidR="002E5D8F" w:rsidRPr="00911B9A">
        <w:rPr>
          <w:rFonts w:ascii="Calibri" w:hAnsi="Calibri"/>
          <w:b/>
          <w:sz w:val="24"/>
          <w:szCs w:val="24"/>
        </w:rPr>
        <w:t xml:space="preserve"> Srl</w:t>
      </w:r>
      <w:r w:rsidR="002E5D8F" w:rsidRPr="00355FAF">
        <w:rPr>
          <w:rFonts w:ascii="Calibri" w:hAnsi="Calibri"/>
          <w:sz w:val="24"/>
          <w:szCs w:val="24"/>
        </w:rPr>
        <w:t xml:space="preserve"> con sede in Todi per il </w:t>
      </w:r>
      <w:r w:rsidR="00531E3A">
        <w:rPr>
          <w:rFonts w:ascii="Calibri" w:hAnsi="Calibri"/>
          <w:b/>
          <w:sz w:val="24"/>
          <w:szCs w:val="24"/>
        </w:rPr>
        <w:t>canone annuo</w:t>
      </w:r>
      <w:r w:rsidR="002E5D8F" w:rsidRPr="00911B9A">
        <w:rPr>
          <w:rFonts w:ascii="Calibri" w:hAnsi="Calibri"/>
          <w:b/>
          <w:sz w:val="24"/>
          <w:szCs w:val="24"/>
        </w:rPr>
        <w:t xml:space="preserve"> di</w:t>
      </w:r>
      <w:r w:rsidR="002E5D8F" w:rsidRPr="00355FAF">
        <w:rPr>
          <w:rFonts w:ascii="Calibri" w:hAnsi="Calibri"/>
          <w:sz w:val="24"/>
          <w:szCs w:val="24"/>
        </w:rPr>
        <w:t xml:space="preserve"> </w:t>
      </w:r>
      <w:r w:rsidR="002E5D8F" w:rsidRPr="00355FAF">
        <w:rPr>
          <w:rFonts w:ascii="Calibri" w:hAnsi="Calibri"/>
          <w:b/>
          <w:sz w:val="24"/>
          <w:szCs w:val="24"/>
        </w:rPr>
        <w:t xml:space="preserve">€ 127.120,00 </w:t>
      </w:r>
      <w:r w:rsidR="002E5D8F" w:rsidRPr="00911B9A">
        <w:rPr>
          <w:rFonts w:ascii="Calibri" w:hAnsi="Calibri"/>
          <w:sz w:val="24"/>
          <w:szCs w:val="24"/>
        </w:rPr>
        <w:t>offerto in sede di esercizio</w:t>
      </w:r>
      <w:r w:rsidR="005D1D8C" w:rsidRPr="00911B9A">
        <w:rPr>
          <w:rFonts w:ascii="Calibri" w:hAnsi="Calibri"/>
          <w:sz w:val="24"/>
          <w:szCs w:val="24"/>
        </w:rPr>
        <w:t>,</w:t>
      </w:r>
      <w:r w:rsidR="002E5D8F" w:rsidRPr="00911B9A">
        <w:rPr>
          <w:rFonts w:ascii="Calibri" w:hAnsi="Calibri"/>
          <w:sz w:val="24"/>
          <w:szCs w:val="24"/>
        </w:rPr>
        <w:t xml:space="preserve"> entro i termini di legge</w:t>
      </w:r>
      <w:r w:rsidR="005D1D8C" w:rsidRPr="00911B9A">
        <w:rPr>
          <w:rFonts w:ascii="Calibri" w:hAnsi="Calibri"/>
          <w:sz w:val="24"/>
          <w:szCs w:val="24"/>
        </w:rPr>
        <w:t>,</w:t>
      </w:r>
      <w:r w:rsidR="002E5D8F" w:rsidRPr="00911B9A">
        <w:rPr>
          <w:rFonts w:ascii="Calibri" w:hAnsi="Calibri"/>
          <w:sz w:val="24"/>
          <w:szCs w:val="24"/>
        </w:rPr>
        <w:t xml:space="preserve"> del</w:t>
      </w:r>
      <w:r w:rsidR="002E5D8F" w:rsidRPr="00355FAF">
        <w:rPr>
          <w:rFonts w:ascii="Calibri" w:hAnsi="Calibri"/>
          <w:b/>
          <w:sz w:val="24"/>
          <w:szCs w:val="24"/>
        </w:rPr>
        <w:t xml:space="preserve"> diritto di prelazione</w:t>
      </w:r>
      <w:r w:rsidR="00754422">
        <w:rPr>
          <w:rFonts w:ascii="Calibri" w:hAnsi="Calibri"/>
          <w:b/>
          <w:sz w:val="24"/>
          <w:szCs w:val="24"/>
        </w:rPr>
        <w:t xml:space="preserve"> </w:t>
      </w:r>
      <w:r w:rsidR="00B95C82">
        <w:rPr>
          <w:rFonts w:ascii="Calibri" w:hAnsi="Calibri"/>
          <w:sz w:val="24"/>
          <w:szCs w:val="24"/>
        </w:rPr>
        <w:t>in qualità di</w:t>
      </w:r>
      <w:r w:rsidR="00531E3A">
        <w:rPr>
          <w:rFonts w:ascii="Calibri" w:hAnsi="Calibri"/>
          <w:sz w:val="24"/>
          <w:szCs w:val="24"/>
        </w:rPr>
        <w:t xml:space="preserve"> attuale affittuario</w:t>
      </w:r>
      <w:r w:rsidR="002E5D8F" w:rsidRPr="00355FAF">
        <w:rPr>
          <w:rFonts w:ascii="Calibri" w:hAnsi="Calibri"/>
          <w:sz w:val="24"/>
          <w:szCs w:val="24"/>
        </w:rPr>
        <w:t xml:space="preserve"> di tali </w:t>
      </w:r>
      <w:r w:rsidR="002E5D8F" w:rsidRPr="00911B9A">
        <w:rPr>
          <w:rFonts w:ascii="Calibri" w:hAnsi="Calibri"/>
          <w:sz w:val="24"/>
          <w:szCs w:val="24"/>
        </w:rPr>
        <w:t>terreni</w:t>
      </w:r>
      <w:r w:rsidR="00B95C82" w:rsidRPr="00911B9A">
        <w:rPr>
          <w:rFonts w:ascii="Calibri" w:hAnsi="Calibri"/>
          <w:sz w:val="24"/>
          <w:szCs w:val="24"/>
        </w:rPr>
        <w:t xml:space="preserve"> </w:t>
      </w:r>
      <w:r w:rsidR="00B95C82" w:rsidRPr="00911B9A">
        <w:rPr>
          <w:b/>
          <w:sz w:val="24"/>
          <w:szCs w:val="24"/>
        </w:rPr>
        <w:t xml:space="preserve"> </w:t>
      </w:r>
      <w:r w:rsidR="00B95C82" w:rsidRPr="00911B9A">
        <w:rPr>
          <w:sz w:val="24"/>
          <w:szCs w:val="24"/>
        </w:rPr>
        <w:t>ed accettando tutte le condizioni di affitto</w:t>
      </w:r>
      <w:r w:rsidR="00911B9A" w:rsidRPr="00911B9A">
        <w:rPr>
          <w:sz w:val="24"/>
          <w:szCs w:val="24"/>
        </w:rPr>
        <w:t>;</w:t>
      </w:r>
    </w:p>
    <w:p w:rsidR="002E5D8F" w:rsidRPr="00911B9A" w:rsidRDefault="002E5D8F" w:rsidP="00754422">
      <w:pPr>
        <w:jc w:val="both"/>
        <w:rPr>
          <w:rFonts w:ascii="Calibri" w:hAnsi="Calibri"/>
          <w:sz w:val="24"/>
          <w:szCs w:val="24"/>
        </w:rPr>
      </w:pPr>
      <w:r w:rsidRPr="00355FAF">
        <w:rPr>
          <w:rFonts w:ascii="Calibri" w:hAnsi="Calibri"/>
          <w:sz w:val="24"/>
          <w:szCs w:val="24"/>
        </w:rPr>
        <w:t xml:space="preserve">- il lotto n. 2 di circa </w:t>
      </w:r>
      <w:r w:rsidRPr="00911B9A">
        <w:rPr>
          <w:rFonts w:ascii="Calibri" w:hAnsi="Calibri"/>
          <w:b/>
          <w:sz w:val="24"/>
          <w:szCs w:val="24"/>
        </w:rPr>
        <w:t>221 ettari</w:t>
      </w:r>
      <w:r w:rsidR="007E1439">
        <w:rPr>
          <w:rFonts w:ascii="Calibri" w:hAnsi="Calibri"/>
          <w:b/>
          <w:sz w:val="24"/>
          <w:szCs w:val="24"/>
        </w:rPr>
        <w:t xml:space="preserve"> ca.</w:t>
      </w:r>
      <w:r w:rsidRPr="00911B9A">
        <w:rPr>
          <w:rFonts w:ascii="Calibri" w:hAnsi="Calibri"/>
          <w:b/>
          <w:sz w:val="24"/>
          <w:szCs w:val="24"/>
        </w:rPr>
        <w:t xml:space="preserve"> alla</w:t>
      </w:r>
      <w:r w:rsidRPr="00355FAF">
        <w:rPr>
          <w:rFonts w:ascii="Calibri" w:hAnsi="Calibri"/>
          <w:sz w:val="24"/>
          <w:szCs w:val="24"/>
        </w:rPr>
        <w:t xml:space="preserve"> </w:t>
      </w:r>
      <w:r w:rsidRPr="00911B9A">
        <w:rPr>
          <w:rFonts w:ascii="Calibri" w:hAnsi="Calibri"/>
          <w:b/>
          <w:sz w:val="24"/>
          <w:szCs w:val="24"/>
        </w:rPr>
        <w:t>Società Agricola La Pe</w:t>
      </w:r>
      <w:r w:rsidR="005D1D8C" w:rsidRPr="00911B9A">
        <w:rPr>
          <w:rFonts w:ascii="Calibri" w:hAnsi="Calibri"/>
          <w:b/>
          <w:sz w:val="24"/>
          <w:szCs w:val="24"/>
        </w:rPr>
        <w:t xml:space="preserve">scara di </w:t>
      </w:r>
      <w:proofErr w:type="spellStart"/>
      <w:r w:rsidR="005D1D8C" w:rsidRPr="00911B9A">
        <w:rPr>
          <w:rFonts w:ascii="Calibri" w:hAnsi="Calibri"/>
          <w:b/>
          <w:sz w:val="24"/>
          <w:szCs w:val="24"/>
        </w:rPr>
        <w:t>Spazzoni</w:t>
      </w:r>
      <w:proofErr w:type="spellEnd"/>
      <w:r w:rsidR="005D1D8C" w:rsidRPr="00911B9A">
        <w:rPr>
          <w:rFonts w:ascii="Calibri" w:hAnsi="Calibri"/>
          <w:b/>
          <w:sz w:val="24"/>
          <w:szCs w:val="24"/>
        </w:rPr>
        <w:t xml:space="preserve"> Giuseppe e C. S</w:t>
      </w:r>
      <w:r w:rsidRPr="00911B9A">
        <w:rPr>
          <w:rFonts w:ascii="Calibri" w:hAnsi="Calibri"/>
          <w:b/>
          <w:sz w:val="24"/>
          <w:szCs w:val="24"/>
        </w:rPr>
        <w:t>.a.s</w:t>
      </w:r>
      <w:r w:rsidRPr="00355FAF">
        <w:rPr>
          <w:rFonts w:ascii="Calibri" w:hAnsi="Calibri"/>
          <w:sz w:val="24"/>
          <w:szCs w:val="24"/>
        </w:rPr>
        <w:t xml:space="preserve">. con sede in Todi per il </w:t>
      </w:r>
      <w:r w:rsidR="00531E3A">
        <w:rPr>
          <w:rFonts w:ascii="Calibri" w:hAnsi="Calibri"/>
          <w:b/>
          <w:sz w:val="24"/>
          <w:szCs w:val="24"/>
        </w:rPr>
        <w:t>canone annuo</w:t>
      </w:r>
      <w:r w:rsidRPr="00911B9A">
        <w:rPr>
          <w:rFonts w:ascii="Calibri" w:hAnsi="Calibri"/>
          <w:b/>
          <w:sz w:val="24"/>
          <w:szCs w:val="24"/>
        </w:rPr>
        <w:t xml:space="preserve"> di</w:t>
      </w:r>
      <w:r w:rsidRPr="00355FAF">
        <w:rPr>
          <w:rFonts w:ascii="Calibri" w:hAnsi="Calibri"/>
          <w:b/>
          <w:sz w:val="24"/>
          <w:szCs w:val="24"/>
        </w:rPr>
        <w:t xml:space="preserve"> € 125.813,00 </w:t>
      </w:r>
      <w:r w:rsidRPr="00911B9A">
        <w:rPr>
          <w:rFonts w:ascii="Calibri" w:hAnsi="Calibri"/>
          <w:sz w:val="24"/>
          <w:szCs w:val="24"/>
        </w:rPr>
        <w:t>offerto in sede di esercizio</w:t>
      </w:r>
      <w:r w:rsidR="005D1D8C" w:rsidRPr="00911B9A">
        <w:rPr>
          <w:rFonts w:ascii="Calibri" w:hAnsi="Calibri"/>
          <w:sz w:val="24"/>
          <w:szCs w:val="24"/>
        </w:rPr>
        <w:t xml:space="preserve">, </w:t>
      </w:r>
      <w:r w:rsidRPr="00911B9A">
        <w:rPr>
          <w:rFonts w:ascii="Calibri" w:hAnsi="Calibri"/>
          <w:sz w:val="24"/>
          <w:szCs w:val="24"/>
        </w:rPr>
        <w:t>entro i termini di legge</w:t>
      </w:r>
      <w:r w:rsidR="005D1D8C" w:rsidRPr="00911B9A">
        <w:rPr>
          <w:rFonts w:ascii="Calibri" w:hAnsi="Calibri"/>
          <w:sz w:val="24"/>
          <w:szCs w:val="24"/>
        </w:rPr>
        <w:t>,</w:t>
      </w:r>
      <w:r w:rsidRPr="00911B9A">
        <w:rPr>
          <w:rFonts w:ascii="Calibri" w:hAnsi="Calibri"/>
          <w:sz w:val="24"/>
          <w:szCs w:val="24"/>
        </w:rPr>
        <w:t xml:space="preserve"> del</w:t>
      </w:r>
      <w:r w:rsidRPr="00355FAF">
        <w:rPr>
          <w:rFonts w:ascii="Calibri" w:hAnsi="Calibri"/>
          <w:b/>
          <w:sz w:val="24"/>
          <w:szCs w:val="24"/>
        </w:rPr>
        <w:t xml:space="preserve"> diritto di prelazione </w:t>
      </w:r>
      <w:r w:rsidR="00B95C82">
        <w:rPr>
          <w:rFonts w:ascii="Calibri" w:hAnsi="Calibri"/>
          <w:sz w:val="24"/>
          <w:szCs w:val="24"/>
        </w:rPr>
        <w:t>in qualità di</w:t>
      </w:r>
      <w:r w:rsidRPr="00355FAF">
        <w:rPr>
          <w:rFonts w:ascii="Calibri" w:hAnsi="Calibri"/>
          <w:sz w:val="24"/>
          <w:szCs w:val="24"/>
        </w:rPr>
        <w:t xml:space="preserve"> attuale</w:t>
      </w:r>
      <w:r w:rsidR="005D1D8C" w:rsidRPr="00355FAF">
        <w:rPr>
          <w:rFonts w:ascii="Calibri" w:hAnsi="Calibri"/>
          <w:sz w:val="24"/>
          <w:szCs w:val="24"/>
        </w:rPr>
        <w:t xml:space="preserve"> affittuario di tali </w:t>
      </w:r>
      <w:r w:rsidR="00911B9A">
        <w:rPr>
          <w:rFonts w:ascii="Calibri" w:hAnsi="Calibri"/>
          <w:sz w:val="24"/>
          <w:szCs w:val="24"/>
        </w:rPr>
        <w:t>terreni</w:t>
      </w:r>
      <w:r w:rsidR="00911B9A" w:rsidRPr="00911B9A">
        <w:t xml:space="preserve"> </w:t>
      </w:r>
      <w:r w:rsidR="00911B9A" w:rsidRPr="00911B9A">
        <w:rPr>
          <w:sz w:val="24"/>
          <w:szCs w:val="24"/>
        </w:rPr>
        <w:t>ed accettando tutte le condizioni di affitto</w:t>
      </w:r>
      <w:r w:rsidR="00911B9A">
        <w:rPr>
          <w:sz w:val="24"/>
          <w:szCs w:val="24"/>
        </w:rPr>
        <w:t>.</w:t>
      </w:r>
    </w:p>
    <w:p w:rsidR="00E35C3E" w:rsidRPr="00454003" w:rsidRDefault="00E35C3E" w:rsidP="00754422">
      <w:pPr>
        <w:jc w:val="both"/>
        <w:rPr>
          <w:rFonts w:ascii="Calibri" w:hAnsi="Calibri"/>
          <w:b/>
          <w:sz w:val="24"/>
          <w:szCs w:val="24"/>
        </w:rPr>
      </w:pPr>
      <w:r w:rsidRPr="00911B9A">
        <w:rPr>
          <w:rFonts w:ascii="Calibri" w:hAnsi="Calibri"/>
          <w:b/>
          <w:sz w:val="24"/>
          <w:szCs w:val="24"/>
        </w:rPr>
        <w:t>La durata</w:t>
      </w:r>
      <w:r w:rsidR="002E57F3">
        <w:rPr>
          <w:rFonts w:ascii="Calibri" w:hAnsi="Calibri"/>
          <w:b/>
          <w:sz w:val="24"/>
          <w:szCs w:val="24"/>
        </w:rPr>
        <w:t xml:space="preserve"> di tali nuovi affitti è di </w:t>
      </w:r>
      <w:r w:rsidRPr="00454003">
        <w:rPr>
          <w:rFonts w:ascii="Calibri" w:hAnsi="Calibri"/>
          <w:b/>
          <w:sz w:val="24"/>
          <w:szCs w:val="24"/>
        </w:rPr>
        <w:t>anni</w:t>
      </w:r>
      <w:r w:rsidR="002E57F3">
        <w:rPr>
          <w:rFonts w:ascii="Calibri" w:hAnsi="Calibri"/>
          <w:b/>
          <w:sz w:val="24"/>
          <w:szCs w:val="24"/>
        </w:rPr>
        <w:t xml:space="preserve"> sei</w:t>
      </w:r>
      <w:r w:rsidR="00284212">
        <w:rPr>
          <w:rFonts w:ascii="Calibri" w:hAnsi="Calibri"/>
          <w:b/>
          <w:sz w:val="24"/>
          <w:szCs w:val="24"/>
        </w:rPr>
        <w:t>,</w:t>
      </w:r>
      <w:r w:rsidRPr="00454003">
        <w:rPr>
          <w:rFonts w:ascii="Calibri" w:hAnsi="Calibri"/>
          <w:b/>
          <w:sz w:val="24"/>
          <w:szCs w:val="24"/>
        </w:rPr>
        <w:t xml:space="preserve"> </w:t>
      </w:r>
      <w:r w:rsidR="00284212">
        <w:rPr>
          <w:rFonts w:ascii="Calibri" w:hAnsi="Calibri"/>
          <w:b/>
          <w:sz w:val="24"/>
          <w:szCs w:val="24"/>
        </w:rPr>
        <w:t xml:space="preserve"> fino al 10 novembre 2021</w:t>
      </w:r>
      <w:r w:rsidRPr="00454003">
        <w:rPr>
          <w:rFonts w:ascii="Calibri" w:hAnsi="Calibri"/>
          <w:b/>
          <w:sz w:val="24"/>
          <w:szCs w:val="24"/>
        </w:rPr>
        <w:t>.</w:t>
      </w:r>
    </w:p>
    <w:p w:rsidR="005D1D8C" w:rsidRDefault="005D1D8C" w:rsidP="00754422">
      <w:pPr>
        <w:jc w:val="both"/>
        <w:rPr>
          <w:rFonts w:ascii="Calibri" w:hAnsi="Calibri"/>
          <w:sz w:val="24"/>
          <w:szCs w:val="24"/>
        </w:rPr>
      </w:pPr>
      <w:r w:rsidRPr="00355FAF">
        <w:rPr>
          <w:rFonts w:ascii="Calibri" w:hAnsi="Calibri"/>
          <w:sz w:val="24"/>
          <w:szCs w:val="24"/>
        </w:rPr>
        <w:t>Con lo stesso atto sono state svincolati e restituiti i depositi cauzionali</w:t>
      </w:r>
      <w:r w:rsidR="002E57F3">
        <w:rPr>
          <w:rFonts w:ascii="Calibri" w:hAnsi="Calibri"/>
          <w:sz w:val="24"/>
          <w:szCs w:val="24"/>
        </w:rPr>
        <w:t xml:space="preserve"> provvisori</w:t>
      </w:r>
      <w:r w:rsidRPr="00355FAF">
        <w:rPr>
          <w:rFonts w:ascii="Calibri" w:hAnsi="Calibri"/>
          <w:sz w:val="24"/>
          <w:szCs w:val="24"/>
        </w:rPr>
        <w:t xml:space="preserve"> </w:t>
      </w:r>
      <w:r w:rsidRPr="00911B9A">
        <w:rPr>
          <w:rFonts w:ascii="Calibri" w:hAnsi="Calibri"/>
          <w:b/>
          <w:sz w:val="24"/>
          <w:szCs w:val="24"/>
        </w:rPr>
        <w:t xml:space="preserve">alla Società Agricola Mastri Birrai Umbri </w:t>
      </w:r>
      <w:proofErr w:type="spellStart"/>
      <w:r w:rsidRPr="00911B9A">
        <w:rPr>
          <w:rFonts w:ascii="Calibri" w:hAnsi="Calibri"/>
          <w:b/>
          <w:sz w:val="24"/>
          <w:szCs w:val="24"/>
        </w:rPr>
        <w:t>S.s.</w:t>
      </w:r>
      <w:proofErr w:type="spellEnd"/>
      <w:r w:rsidRPr="00911B9A">
        <w:rPr>
          <w:rFonts w:ascii="Calibri" w:hAnsi="Calibri"/>
          <w:b/>
          <w:sz w:val="24"/>
          <w:szCs w:val="24"/>
        </w:rPr>
        <w:t xml:space="preserve"> con sede in </w:t>
      </w:r>
      <w:proofErr w:type="spellStart"/>
      <w:r w:rsidRPr="00911B9A">
        <w:rPr>
          <w:rFonts w:ascii="Calibri" w:hAnsi="Calibri"/>
          <w:b/>
          <w:sz w:val="24"/>
          <w:szCs w:val="24"/>
        </w:rPr>
        <w:t>Gualdo</w:t>
      </w:r>
      <w:proofErr w:type="spellEnd"/>
      <w:r w:rsidRPr="00911B9A">
        <w:rPr>
          <w:rFonts w:ascii="Calibri" w:hAnsi="Calibri"/>
          <w:b/>
          <w:sz w:val="24"/>
          <w:szCs w:val="24"/>
        </w:rPr>
        <w:t xml:space="preserve"> Cattaneo</w:t>
      </w:r>
      <w:r w:rsidRPr="00355FAF">
        <w:rPr>
          <w:rFonts w:ascii="Calibri" w:hAnsi="Calibri"/>
          <w:sz w:val="24"/>
          <w:szCs w:val="24"/>
        </w:rPr>
        <w:t>, la quale era risultata</w:t>
      </w:r>
      <w:r w:rsidR="00E35C3E" w:rsidRPr="00355FAF">
        <w:rPr>
          <w:rFonts w:ascii="Calibri" w:hAnsi="Calibri"/>
          <w:sz w:val="24"/>
          <w:szCs w:val="24"/>
        </w:rPr>
        <w:t xml:space="preserve"> </w:t>
      </w:r>
      <w:r w:rsidR="00E35C3E" w:rsidRPr="00911B9A">
        <w:rPr>
          <w:rFonts w:ascii="Calibri" w:hAnsi="Calibri"/>
          <w:b/>
          <w:sz w:val="24"/>
          <w:szCs w:val="24"/>
        </w:rPr>
        <w:t>vincitrice dell’asta pubblica</w:t>
      </w:r>
      <w:r w:rsidR="00E35C3E" w:rsidRPr="00355FAF">
        <w:rPr>
          <w:rFonts w:ascii="Calibri" w:hAnsi="Calibri"/>
          <w:sz w:val="24"/>
          <w:szCs w:val="24"/>
        </w:rPr>
        <w:t xml:space="preserve"> del 29 luglio scorso e </w:t>
      </w:r>
      <w:r w:rsidRPr="00355FAF">
        <w:rPr>
          <w:rFonts w:ascii="Calibri" w:hAnsi="Calibri"/>
          <w:sz w:val="24"/>
          <w:szCs w:val="24"/>
        </w:rPr>
        <w:t>aggiudicatari</w:t>
      </w:r>
      <w:r w:rsidR="00E35C3E" w:rsidRPr="00355FAF">
        <w:rPr>
          <w:rFonts w:ascii="Calibri" w:hAnsi="Calibri"/>
          <w:sz w:val="24"/>
          <w:szCs w:val="24"/>
        </w:rPr>
        <w:t>a</w:t>
      </w:r>
      <w:r w:rsidR="00B04D8C">
        <w:rPr>
          <w:rFonts w:ascii="Calibri" w:hAnsi="Calibri"/>
          <w:sz w:val="24"/>
          <w:szCs w:val="24"/>
        </w:rPr>
        <w:t xml:space="preserve"> provvisoria</w:t>
      </w:r>
      <w:r w:rsidR="00E35C3E" w:rsidRPr="00355FAF">
        <w:rPr>
          <w:rFonts w:ascii="Calibri" w:hAnsi="Calibri"/>
          <w:sz w:val="24"/>
          <w:szCs w:val="24"/>
        </w:rPr>
        <w:t xml:space="preserve"> di entrambi i lotti in questione</w:t>
      </w:r>
      <w:r w:rsidRPr="00355FAF">
        <w:rPr>
          <w:rFonts w:ascii="Calibri" w:hAnsi="Calibri"/>
          <w:sz w:val="24"/>
          <w:szCs w:val="24"/>
        </w:rPr>
        <w:t xml:space="preserve">, avendo presentato </w:t>
      </w:r>
      <w:r w:rsidRPr="00911B9A">
        <w:rPr>
          <w:rFonts w:ascii="Calibri" w:hAnsi="Calibri"/>
          <w:b/>
          <w:sz w:val="24"/>
          <w:szCs w:val="24"/>
        </w:rPr>
        <w:t>le migliori offerte</w:t>
      </w:r>
      <w:r w:rsidRPr="00355FAF">
        <w:rPr>
          <w:rFonts w:ascii="Calibri" w:hAnsi="Calibri"/>
          <w:sz w:val="24"/>
          <w:szCs w:val="24"/>
        </w:rPr>
        <w:t xml:space="preserve"> negli importi</w:t>
      </w:r>
      <w:r w:rsidR="00E35C3E" w:rsidRPr="00355FAF">
        <w:rPr>
          <w:rFonts w:ascii="Calibri" w:hAnsi="Calibri"/>
          <w:sz w:val="24"/>
          <w:szCs w:val="24"/>
        </w:rPr>
        <w:t xml:space="preserve"> appunto</w:t>
      </w:r>
      <w:r w:rsidRPr="00355FAF">
        <w:rPr>
          <w:rFonts w:ascii="Calibri" w:hAnsi="Calibri"/>
          <w:sz w:val="24"/>
          <w:szCs w:val="24"/>
        </w:rPr>
        <w:t xml:space="preserve"> sopra indicati. </w:t>
      </w:r>
    </w:p>
    <w:p w:rsidR="00043959" w:rsidRDefault="00043959" w:rsidP="00754422">
      <w:pPr>
        <w:jc w:val="both"/>
        <w:rPr>
          <w:rFonts w:ascii="Calibri" w:hAnsi="Calibri"/>
          <w:color w:val="2C2C2C"/>
          <w:sz w:val="24"/>
          <w:szCs w:val="24"/>
        </w:rPr>
      </w:pPr>
      <w:r w:rsidRPr="00355FAF">
        <w:rPr>
          <w:rFonts w:ascii="Calibri" w:hAnsi="Calibri"/>
          <w:color w:val="2C2C2C"/>
          <w:sz w:val="24"/>
          <w:szCs w:val="24"/>
        </w:rPr>
        <w:t>Il procedimento era iniziato dalla metà del mese di aprile</w:t>
      </w:r>
      <w:r>
        <w:rPr>
          <w:rFonts w:ascii="Calibri" w:hAnsi="Calibri"/>
          <w:color w:val="2C2C2C"/>
          <w:sz w:val="24"/>
          <w:szCs w:val="24"/>
        </w:rPr>
        <w:t xml:space="preserve"> scorso</w:t>
      </w:r>
      <w:r w:rsidRPr="00355FAF">
        <w:rPr>
          <w:rFonts w:ascii="Calibri" w:hAnsi="Calibri"/>
          <w:color w:val="2C2C2C"/>
          <w:sz w:val="24"/>
          <w:szCs w:val="24"/>
        </w:rPr>
        <w:t xml:space="preserve"> </w:t>
      </w:r>
      <w:r w:rsidRPr="00043959">
        <w:rPr>
          <w:rStyle w:val="Enfasigrassetto"/>
          <w:rFonts w:ascii="Calibri" w:hAnsi="Calibri"/>
          <w:b w:val="0"/>
          <w:color w:val="2C2C2C"/>
          <w:sz w:val="24"/>
          <w:szCs w:val="24"/>
        </w:rPr>
        <w:t xml:space="preserve">applicando </w:t>
      </w:r>
      <w:r w:rsidR="002E57F3">
        <w:rPr>
          <w:rStyle w:val="Enfasigrassetto"/>
          <w:rFonts w:ascii="Calibri" w:hAnsi="Calibri"/>
          <w:color w:val="2C2C2C"/>
          <w:sz w:val="24"/>
          <w:szCs w:val="24"/>
        </w:rPr>
        <w:t>le procedure</w:t>
      </w:r>
      <w:r w:rsidRPr="00911B9A">
        <w:rPr>
          <w:rStyle w:val="Enfasigrassetto"/>
          <w:rFonts w:ascii="Calibri" w:hAnsi="Calibri"/>
          <w:color w:val="2C2C2C"/>
          <w:sz w:val="24"/>
          <w:szCs w:val="24"/>
        </w:rPr>
        <w:t xml:space="preserve"> </w:t>
      </w:r>
      <w:r w:rsidR="00B04D8C">
        <w:rPr>
          <w:rStyle w:val="Enfasigrassetto"/>
          <w:rFonts w:ascii="Calibri" w:hAnsi="Calibri"/>
          <w:color w:val="2C2C2C"/>
          <w:sz w:val="24"/>
          <w:szCs w:val="24"/>
        </w:rPr>
        <w:t>ad</w:t>
      </w:r>
      <w:r w:rsidRPr="00911B9A">
        <w:rPr>
          <w:rStyle w:val="Enfasigrassetto"/>
          <w:rFonts w:ascii="Calibri" w:hAnsi="Calibri"/>
          <w:color w:val="2C2C2C"/>
          <w:sz w:val="24"/>
          <w:szCs w:val="24"/>
        </w:rPr>
        <w:t xml:space="preserve"> </w:t>
      </w:r>
      <w:r w:rsidR="00454003">
        <w:rPr>
          <w:rStyle w:val="Enfasigrassetto"/>
          <w:rFonts w:ascii="Calibri" w:hAnsi="Calibri"/>
          <w:color w:val="2C2C2C"/>
          <w:sz w:val="24"/>
          <w:szCs w:val="24"/>
        </w:rPr>
        <w:t>evidenza pubblica</w:t>
      </w:r>
      <w:r w:rsidR="002E57F3">
        <w:rPr>
          <w:rStyle w:val="Enfasigrassetto"/>
          <w:rFonts w:ascii="Calibri" w:hAnsi="Calibri"/>
          <w:color w:val="2C2C2C"/>
          <w:sz w:val="24"/>
          <w:szCs w:val="24"/>
        </w:rPr>
        <w:t xml:space="preserve"> e trasparenti che affidano</w:t>
      </w:r>
      <w:r w:rsidRPr="00911B9A">
        <w:rPr>
          <w:rStyle w:val="Enfasigrassetto"/>
          <w:rFonts w:ascii="Calibri" w:hAnsi="Calibri"/>
          <w:color w:val="2C2C2C"/>
          <w:sz w:val="24"/>
          <w:szCs w:val="24"/>
        </w:rPr>
        <w:t xml:space="preserve"> alla conco</w:t>
      </w:r>
      <w:r w:rsidR="00AD0230">
        <w:rPr>
          <w:rStyle w:val="Enfasigrassetto"/>
          <w:rFonts w:ascii="Calibri" w:hAnsi="Calibri"/>
          <w:color w:val="2C2C2C"/>
          <w:sz w:val="24"/>
          <w:szCs w:val="24"/>
        </w:rPr>
        <w:t>rrenza</w:t>
      </w:r>
      <w:r w:rsidR="00C55FB6">
        <w:rPr>
          <w:rStyle w:val="Enfasigrassetto"/>
          <w:rFonts w:ascii="Calibri" w:hAnsi="Calibri"/>
          <w:color w:val="2C2C2C"/>
          <w:sz w:val="24"/>
          <w:szCs w:val="24"/>
        </w:rPr>
        <w:t xml:space="preserve"> di mercato</w:t>
      </w:r>
      <w:r w:rsidR="00AD0230">
        <w:rPr>
          <w:rStyle w:val="Enfasigrassetto"/>
          <w:rFonts w:ascii="Calibri" w:hAnsi="Calibri"/>
          <w:color w:val="2C2C2C"/>
          <w:sz w:val="24"/>
          <w:szCs w:val="24"/>
        </w:rPr>
        <w:t xml:space="preserve"> la fissazione del prezzo</w:t>
      </w:r>
      <w:r w:rsidR="00B04D8C">
        <w:rPr>
          <w:rStyle w:val="Enfasigrassetto"/>
          <w:rFonts w:ascii="Calibri" w:hAnsi="Calibri"/>
          <w:color w:val="2C2C2C"/>
          <w:sz w:val="24"/>
          <w:szCs w:val="24"/>
        </w:rPr>
        <w:t xml:space="preserve"> di affitto</w:t>
      </w:r>
      <w:r w:rsidR="00AD0230">
        <w:rPr>
          <w:rStyle w:val="Enfasigrassetto"/>
          <w:rFonts w:ascii="Calibri" w:hAnsi="Calibri"/>
          <w:color w:val="2C2C2C"/>
          <w:sz w:val="24"/>
          <w:szCs w:val="24"/>
        </w:rPr>
        <w:t xml:space="preserve"> </w:t>
      </w:r>
      <w:r w:rsidR="007E1439" w:rsidRPr="007E1439">
        <w:rPr>
          <w:rStyle w:val="Enfasigrassetto"/>
          <w:rFonts w:ascii="Calibri" w:hAnsi="Calibri"/>
          <w:color w:val="2C2C2C"/>
          <w:sz w:val="24"/>
          <w:szCs w:val="24"/>
        </w:rPr>
        <w:t>dei beni produttivi</w:t>
      </w:r>
      <w:r w:rsidR="007E1439">
        <w:rPr>
          <w:rStyle w:val="Enfasigrassetto"/>
          <w:rFonts w:ascii="Calibri" w:hAnsi="Calibri"/>
          <w:b w:val="0"/>
          <w:color w:val="2C2C2C"/>
          <w:sz w:val="24"/>
          <w:szCs w:val="24"/>
        </w:rPr>
        <w:t xml:space="preserve"> (o anche di locazione degli immobili urbani)</w:t>
      </w:r>
      <w:r w:rsidR="00AA1F33">
        <w:rPr>
          <w:rStyle w:val="Enfasigrassetto"/>
          <w:rFonts w:ascii="Calibri" w:hAnsi="Calibri"/>
          <w:b w:val="0"/>
          <w:color w:val="2C2C2C"/>
          <w:sz w:val="24"/>
          <w:szCs w:val="24"/>
        </w:rPr>
        <w:t xml:space="preserve"> </w:t>
      </w:r>
      <w:r w:rsidR="0050545F">
        <w:rPr>
          <w:rStyle w:val="Enfasigrassetto"/>
          <w:rFonts w:ascii="Calibri" w:hAnsi="Calibri"/>
          <w:b w:val="0"/>
          <w:color w:val="2C2C2C"/>
          <w:sz w:val="24"/>
          <w:szCs w:val="24"/>
        </w:rPr>
        <w:t>appartenenti</w:t>
      </w:r>
      <w:r w:rsidR="002E57F3">
        <w:rPr>
          <w:rStyle w:val="Enfasigrassetto"/>
          <w:rFonts w:ascii="Calibri" w:hAnsi="Calibri"/>
          <w:b w:val="0"/>
          <w:color w:val="2C2C2C"/>
          <w:sz w:val="24"/>
          <w:szCs w:val="24"/>
        </w:rPr>
        <w:t xml:space="preserve"> al </w:t>
      </w:r>
      <w:r w:rsidR="00754422">
        <w:rPr>
          <w:rStyle w:val="Enfasigrassetto"/>
          <w:rFonts w:ascii="Calibri" w:hAnsi="Calibri"/>
          <w:b w:val="0"/>
          <w:color w:val="2C2C2C"/>
          <w:sz w:val="24"/>
          <w:szCs w:val="24"/>
        </w:rPr>
        <w:t>patrimonio disponibile</w:t>
      </w:r>
      <w:r w:rsidR="002E57F3">
        <w:rPr>
          <w:rStyle w:val="Enfasigrassetto"/>
          <w:rFonts w:ascii="Calibri" w:hAnsi="Calibri"/>
          <w:b w:val="0"/>
          <w:color w:val="2C2C2C"/>
          <w:sz w:val="24"/>
          <w:szCs w:val="24"/>
        </w:rPr>
        <w:t xml:space="preserve"> di un ente pubblico</w:t>
      </w:r>
      <w:r w:rsidRPr="00043959">
        <w:rPr>
          <w:rFonts w:ascii="Calibri" w:hAnsi="Calibri"/>
          <w:b/>
          <w:color w:val="2C2C2C"/>
          <w:sz w:val="24"/>
          <w:szCs w:val="24"/>
        </w:rPr>
        <w:t xml:space="preserve">, </w:t>
      </w:r>
      <w:r w:rsidRPr="00911B9A">
        <w:rPr>
          <w:rFonts w:ascii="Calibri" w:hAnsi="Calibri"/>
          <w:color w:val="2C2C2C"/>
          <w:sz w:val="24"/>
          <w:szCs w:val="24"/>
        </w:rPr>
        <w:t>fermo restando, peraltro</w:t>
      </w:r>
      <w:r w:rsidRPr="00911B9A">
        <w:rPr>
          <w:rStyle w:val="Enfasigrassetto"/>
          <w:rFonts w:ascii="Calibri" w:hAnsi="Calibri"/>
          <w:color w:val="2C2C2C"/>
          <w:sz w:val="24"/>
          <w:szCs w:val="24"/>
        </w:rPr>
        <w:t>, il diritto di prelazione</w:t>
      </w:r>
      <w:r w:rsidRPr="00043959">
        <w:rPr>
          <w:rStyle w:val="Enfasigrassetto"/>
          <w:rFonts w:ascii="Calibri" w:hAnsi="Calibri"/>
          <w:color w:val="2C2C2C"/>
          <w:sz w:val="24"/>
          <w:szCs w:val="24"/>
        </w:rPr>
        <w:t xml:space="preserve"> </w:t>
      </w:r>
      <w:r w:rsidRPr="00043959">
        <w:rPr>
          <w:rFonts w:ascii="Calibri" w:hAnsi="Calibri"/>
          <w:color w:val="2C2C2C"/>
          <w:sz w:val="24"/>
          <w:szCs w:val="24"/>
        </w:rPr>
        <w:t>assicurato dalla</w:t>
      </w:r>
      <w:r w:rsidR="00D6084A">
        <w:rPr>
          <w:rFonts w:ascii="Calibri" w:hAnsi="Calibri"/>
          <w:color w:val="2C2C2C"/>
          <w:sz w:val="24"/>
          <w:szCs w:val="24"/>
        </w:rPr>
        <w:t xml:space="preserve"> vigente legislazione</w:t>
      </w:r>
      <w:r w:rsidR="00AD0230">
        <w:rPr>
          <w:rFonts w:ascii="Calibri" w:hAnsi="Calibri"/>
          <w:color w:val="2C2C2C"/>
          <w:sz w:val="24"/>
          <w:szCs w:val="24"/>
        </w:rPr>
        <w:t xml:space="preserve"> sui patti agrari</w:t>
      </w:r>
      <w:r w:rsidR="007E1439">
        <w:rPr>
          <w:rFonts w:ascii="Calibri" w:hAnsi="Calibri"/>
          <w:color w:val="2C2C2C"/>
          <w:sz w:val="24"/>
          <w:szCs w:val="24"/>
        </w:rPr>
        <w:t>, in caso di nuovo affitto,</w:t>
      </w:r>
      <w:r w:rsidRPr="00043959">
        <w:rPr>
          <w:rFonts w:ascii="Calibri" w:hAnsi="Calibri"/>
          <w:color w:val="2C2C2C"/>
          <w:sz w:val="24"/>
          <w:szCs w:val="24"/>
        </w:rPr>
        <w:t xml:space="preserve"> </w:t>
      </w:r>
      <w:r w:rsidR="00347ACF">
        <w:rPr>
          <w:rFonts w:ascii="Calibri" w:hAnsi="Calibri"/>
          <w:color w:val="2C2C2C"/>
          <w:sz w:val="24"/>
          <w:szCs w:val="24"/>
        </w:rPr>
        <w:t>al precedente conduttore</w:t>
      </w:r>
      <w:r w:rsidR="00835138">
        <w:rPr>
          <w:rFonts w:ascii="Calibri" w:hAnsi="Calibri"/>
          <w:color w:val="2C2C2C"/>
          <w:sz w:val="24"/>
          <w:szCs w:val="24"/>
        </w:rPr>
        <w:t xml:space="preserve"> del fondo</w:t>
      </w:r>
      <w:r w:rsidR="00AD0230">
        <w:rPr>
          <w:rFonts w:ascii="Calibri" w:hAnsi="Calibri"/>
          <w:color w:val="2C2C2C"/>
          <w:sz w:val="24"/>
          <w:szCs w:val="24"/>
        </w:rPr>
        <w:t xml:space="preserve"> </w:t>
      </w:r>
      <w:r w:rsidR="00D95823">
        <w:rPr>
          <w:rFonts w:ascii="Calibri" w:hAnsi="Calibri"/>
          <w:color w:val="2C2C2C"/>
          <w:sz w:val="24"/>
          <w:szCs w:val="24"/>
        </w:rPr>
        <w:t>anche</w:t>
      </w:r>
      <w:r w:rsidR="00866935">
        <w:rPr>
          <w:rFonts w:ascii="Calibri" w:hAnsi="Calibri"/>
          <w:color w:val="2C2C2C"/>
          <w:sz w:val="24"/>
          <w:szCs w:val="24"/>
        </w:rPr>
        <w:t xml:space="preserve"> </w:t>
      </w:r>
      <w:r w:rsidR="00D95823">
        <w:rPr>
          <w:rFonts w:ascii="Calibri" w:hAnsi="Calibri"/>
          <w:color w:val="2C2C2C"/>
          <w:sz w:val="24"/>
          <w:szCs w:val="24"/>
        </w:rPr>
        <w:t>non coltivatore diretto</w:t>
      </w:r>
      <w:r w:rsidRPr="00355FAF">
        <w:rPr>
          <w:rFonts w:ascii="Calibri" w:hAnsi="Calibri"/>
          <w:color w:val="2C2C2C"/>
          <w:sz w:val="24"/>
          <w:szCs w:val="24"/>
        </w:rPr>
        <w:t xml:space="preserve"> ed il cui concreto esercizio </w:t>
      </w:r>
      <w:r w:rsidR="0050545F">
        <w:rPr>
          <w:rFonts w:ascii="Calibri" w:hAnsi="Calibri"/>
          <w:b/>
          <w:color w:val="2C2C2C"/>
          <w:sz w:val="24"/>
          <w:szCs w:val="24"/>
        </w:rPr>
        <w:t>il</w:t>
      </w:r>
      <w:r w:rsidRPr="00911B9A">
        <w:rPr>
          <w:rFonts w:ascii="Calibri" w:hAnsi="Calibri"/>
          <w:b/>
          <w:color w:val="2C2C2C"/>
          <w:sz w:val="24"/>
          <w:szCs w:val="24"/>
        </w:rPr>
        <w:t xml:space="preserve"> proprietario</w:t>
      </w:r>
      <w:r w:rsidR="0050545F">
        <w:rPr>
          <w:rFonts w:ascii="Calibri" w:hAnsi="Calibri"/>
          <w:b/>
          <w:color w:val="2C2C2C"/>
          <w:sz w:val="24"/>
          <w:szCs w:val="24"/>
        </w:rPr>
        <w:t xml:space="preserve"> del bene</w:t>
      </w:r>
      <w:r w:rsidRPr="00911B9A">
        <w:rPr>
          <w:rFonts w:ascii="Calibri" w:hAnsi="Calibri"/>
          <w:b/>
          <w:color w:val="2C2C2C"/>
          <w:sz w:val="24"/>
          <w:szCs w:val="24"/>
        </w:rPr>
        <w:t xml:space="preserve">  è tenuto a garantire</w:t>
      </w:r>
      <w:r>
        <w:rPr>
          <w:rFonts w:ascii="Calibri" w:hAnsi="Calibri"/>
          <w:color w:val="2C2C2C"/>
          <w:sz w:val="24"/>
          <w:szCs w:val="24"/>
        </w:rPr>
        <w:t>.</w:t>
      </w:r>
    </w:p>
    <w:p w:rsidR="00911B9A" w:rsidRPr="00A67E65" w:rsidRDefault="00911B9A" w:rsidP="0075442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C2C"/>
          <w:sz w:val="24"/>
          <w:szCs w:val="24"/>
        </w:rPr>
        <w:t>L’Azi</w:t>
      </w:r>
      <w:r w:rsidR="00C46971">
        <w:rPr>
          <w:rFonts w:ascii="Calibri" w:hAnsi="Calibri"/>
          <w:color w:val="2C2C2C"/>
          <w:sz w:val="24"/>
          <w:szCs w:val="24"/>
        </w:rPr>
        <w:t xml:space="preserve">enda pubblica </w:t>
      </w:r>
      <w:proofErr w:type="spellStart"/>
      <w:r w:rsidR="00C46971">
        <w:rPr>
          <w:rFonts w:ascii="Calibri" w:hAnsi="Calibri"/>
          <w:color w:val="2C2C2C"/>
          <w:sz w:val="24"/>
          <w:szCs w:val="24"/>
        </w:rPr>
        <w:t>Veralli</w:t>
      </w:r>
      <w:proofErr w:type="spellEnd"/>
      <w:r w:rsidR="00C46971">
        <w:rPr>
          <w:rFonts w:ascii="Calibri" w:hAnsi="Calibri"/>
          <w:color w:val="2C2C2C"/>
          <w:sz w:val="24"/>
          <w:szCs w:val="24"/>
        </w:rPr>
        <w:t xml:space="preserve"> Cortesi </w:t>
      </w:r>
      <w:r w:rsidRPr="00C46971">
        <w:rPr>
          <w:rFonts w:ascii="Calibri" w:hAnsi="Calibri"/>
          <w:b/>
          <w:color w:val="2C2C2C"/>
          <w:sz w:val="24"/>
          <w:szCs w:val="24"/>
        </w:rPr>
        <w:t>ri</w:t>
      </w:r>
      <w:r w:rsidR="00C46971" w:rsidRPr="00C46971">
        <w:rPr>
          <w:rFonts w:ascii="Calibri" w:hAnsi="Calibri"/>
          <w:b/>
          <w:color w:val="2C2C2C"/>
          <w:sz w:val="24"/>
          <w:szCs w:val="24"/>
        </w:rPr>
        <w:t>e</w:t>
      </w:r>
      <w:r w:rsidR="004142C7" w:rsidRPr="00C46971">
        <w:rPr>
          <w:rFonts w:ascii="Calibri" w:hAnsi="Calibri"/>
          <w:b/>
          <w:color w:val="2C2C2C"/>
          <w:sz w:val="24"/>
          <w:szCs w:val="24"/>
        </w:rPr>
        <w:t>sc</w:t>
      </w:r>
      <w:r w:rsidR="00C46971" w:rsidRPr="00C46971">
        <w:rPr>
          <w:rFonts w:ascii="Calibri" w:hAnsi="Calibri"/>
          <w:b/>
          <w:color w:val="2C2C2C"/>
          <w:sz w:val="24"/>
          <w:szCs w:val="24"/>
        </w:rPr>
        <w:t>e</w:t>
      </w:r>
      <w:r w:rsidR="0050545F">
        <w:rPr>
          <w:rFonts w:ascii="Calibri" w:hAnsi="Calibri"/>
          <w:b/>
          <w:color w:val="2C2C2C"/>
          <w:sz w:val="24"/>
          <w:szCs w:val="24"/>
        </w:rPr>
        <w:t xml:space="preserve"> così</w:t>
      </w:r>
      <w:r w:rsidR="004142C7" w:rsidRPr="00C46971">
        <w:rPr>
          <w:rFonts w:ascii="Calibri" w:hAnsi="Calibri"/>
          <w:b/>
          <w:color w:val="2C2C2C"/>
          <w:sz w:val="24"/>
          <w:szCs w:val="24"/>
        </w:rPr>
        <w:t>, nel</w:t>
      </w:r>
      <w:r w:rsidR="00D95823">
        <w:rPr>
          <w:rFonts w:ascii="Calibri" w:hAnsi="Calibri"/>
          <w:b/>
          <w:color w:val="2C2C2C"/>
          <w:sz w:val="24"/>
          <w:szCs w:val="24"/>
        </w:rPr>
        <w:t xml:space="preserve"> pieno</w:t>
      </w:r>
      <w:r w:rsidR="004142C7" w:rsidRPr="00C46971">
        <w:rPr>
          <w:rFonts w:ascii="Calibri" w:hAnsi="Calibri"/>
          <w:b/>
          <w:color w:val="2C2C2C"/>
          <w:sz w:val="24"/>
          <w:szCs w:val="24"/>
        </w:rPr>
        <w:t xml:space="preserve"> rispetto d</w:t>
      </w:r>
      <w:r w:rsidR="0050545F">
        <w:rPr>
          <w:rFonts w:ascii="Calibri" w:hAnsi="Calibri"/>
          <w:b/>
          <w:color w:val="2C2C2C"/>
          <w:sz w:val="24"/>
          <w:szCs w:val="24"/>
        </w:rPr>
        <w:t>elle leggi</w:t>
      </w:r>
      <w:r w:rsidR="00B94B28">
        <w:rPr>
          <w:rFonts w:ascii="Calibri" w:hAnsi="Calibri"/>
          <w:b/>
          <w:color w:val="2C2C2C"/>
          <w:sz w:val="24"/>
          <w:szCs w:val="24"/>
        </w:rPr>
        <w:t xml:space="preserve"> in vigore,</w:t>
      </w:r>
      <w:r w:rsidR="00A67E65">
        <w:rPr>
          <w:rFonts w:ascii="Calibri" w:hAnsi="Calibri"/>
          <w:b/>
          <w:color w:val="2C2C2C"/>
          <w:sz w:val="24"/>
          <w:szCs w:val="24"/>
        </w:rPr>
        <w:t xml:space="preserve"> </w:t>
      </w:r>
      <w:r w:rsidR="00A67E65" w:rsidRPr="008B698E">
        <w:rPr>
          <w:rFonts w:ascii="Calibri" w:hAnsi="Calibri"/>
          <w:color w:val="2C2C2C"/>
          <w:sz w:val="24"/>
          <w:szCs w:val="24"/>
        </w:rPr>
        <w:t xml:space="preserve">anche di quelle </w:t>
      </w:r>
      <w:r w:rsidR="00B94B28" w:rsidRPr="008B698E">
        <w:rPr>
          <w:rFonts w:ascii="Calibri" w:hAnsi="Calibri"/>
          <w:color w:val="2C2C2C"/>
          <w:sz w:val="24"/>
          <w:szCs w:val="24"/>
        </w:rPr>
        <w:t>meno</w:t>
      </w:r>
      <w:r w:rsidR="00A67E65" w:rsidRPr="008B698E">
        <w:rPr>
          <w:rFonts w:ascii="Calibri" w:hAnsi="Calibri"/>
          <w:color w:val="2C2C2C"/>
          <w:sz w:val="24"/>
          <w:szCs w:val="24"/>
        </w:rPr>
        <w:t xml:space="preserve"> favorevoli</w:t>
      </w:r>
      <w:r w:rsidR="00B94B28">
        <w:rPr>
          <w:rFonts w:ascii="Calibri" w:hAnsi="Calibri"/>
          <w:b/>
          <w:color w:val="2C2C2C"/>
          <w:sz w:val="24"/>
          <w:szCs w:val="24"/>
        </w:rPr>
        <w:t xml:space="preserve">, e dei diritti di ciascun soggetto </w:t>
      </w:r>
      <w:r w:rsidR="00B94B28" w:rsidRPr="008B698E">
        <w:rPr>
          <w:rFonts w:ascii="Calibri" w:hAnsi="Calibri"/>
          <w:color w:val="2C2C2C"/>
          <w:sz w:val="24"/>
          <w:szCs w:val="24"/>
        </w:rPr>
        <w:t>coinvolto nel procedimento</w:t>
      </w:r>
      <w:r w:rsidR="004142C7" w:rsidRPr="00C46971">
        <w:rPr>
          <w:rFonts w:ascii="Calibri" w:hAnsi="Calibri"/>
          <w:b/>
          <w:color w:val="2C2C2C"/>
          <w:sz w:val="24"/>
          <w:szCs w:val="24"/>
        </w:rPr>
        <w:t xml:space="preserve">, ad </w:t>
      </w:r>
      <w:r w:rsidR="00B94B28">
        <w:rPr>
          <w:rFonts w:ascii="Calibri" w:hAnsi="Calibri"/>
          <w:b/>
          <w:color w:val="2C2C2C"/>
          <w:sz w:val="24"/>
          <w:szCs w:val="24"/>
        </w:rPr>
        <w:t>incrementare</w:t>
      </w:r>
      <w:r w:rsidR="004142C7" w:rsidRPr="00C46971">
        <w:rPr>
          <w:rFonts w:ascii="Calibri" w:hAnsi="Calibri"/>
          <w:b/>
          <w:color w:val="2C2C2C"/>
          <w:sz w:val="24"/>
          <w:szCs w:val="24"/>
        </w:rPr>
        <w:t xml:space="preserve"> significativamente</w:t>
      </w:r>
      <w:r w:rsidR="002363C5">
        <w:rPr>
          <w:rFonts w:ascii="Calibri" w:hAnsi="Calibri"/>
          <w:b/>
          <w:color w:val="2C2C2C"/>
          <w:sz w:val="24"/>
          <w:szCs w:val="24"/>
        </w:rPr>
        <w:t xml:space="preserve"> e quasi raddoppiare</w:t>
      </w:r>
      <w:r w:rsidR="0009098E">
        <w:rPr>
          <w:rFonts w:ascii="Calibri" w:hAnsi="Calibri"/>
          <w:b/>
          <w:color w:val="2C2C2C"/>
          <w:sz w:val="24"/>
          <w:szCs w:val="24"/>
        </w:rPr>
        <w:t xml:space="preserve"> i</w:t>
      </w:r>
      <w:r w:rsidR="00284212">
        <w:rPr>
          <w:rFonts w:ascii="Calibri" w:hAnsi="Calibri"/>
          <w:b/>
          <w:color w:val="2C2C2C"/>
          <w:sz w:val="24"/>
          <w:szCs w:val="24"/>
        </w:rPr>
        <w:t xml:space="preserve"> proventi</w:t>
      </w:r>
      <w:r w:rsidR="00C46971">
        <w:rPr>
          <w:rFonts w:ascii="Calibri" w:hAnsi="Calibri"/>
          <w:b/>
          <w:color w:val="2C2C2C"/>
          <w:sz w:val="24"/>
          <w:szCs w:val="24"/>
        </w:rPr>
        <w:t xml:space="preserve"> annui</w:t>
      </w:r>
      <w:r w:rsidR="004142C7" w:rsidRPr="00C46971">
        <w:rPr>
          <w:rFonts w:ascii="Calibri" w:hAnsi="Calibri"/>
          <w:b/>
          <w:color w:val="2C2C2C"/>
          <w:sz w:val="24"/>
          <w:szCs w:val="24"/>
        </w:rPr>
        <w:t xml:space="preserve"> </w:t>
      </w:r>
      <w:r w:rsidR="00284212">
        <w:rPr>
          <w:rFonts w:ascii="Calibri" w:hAnsi="Calibri"/>
          <w:b/>
          <w:color w:val="2C2C2C"/>
          <w:sz w:val="24"/>
          <w:szCs w:val="24"/>
        </w:rPr>
        <w:t>derivanti</w:t>
      </w:r>
      <w:r w:rsidR="002363C5">
        <w:rPr>
          <w:rFonts w:ascii="Calibri" w:hAnsi="Calibri"/>
          <w:b/>
          <w:color w:val="2C2C2C"/>
          <w:sz w:val="24"/>
          <w:szCs w:val="24"/>
        </w:rPr>
        <w:t xml:space="preserve"> da tali fondamentali</w:t>
      </w:r>
      <w:r w:rsidR="004142C7" w:rsidRPr="00C46971">
        <w:rPr>
          <w:rFonts w:ascii="Calibri" w:hAnsi="Calibri"/>
          <w:b/>
          <w:color w:val="2C2C2C"/>
          <w:sz w:val="24"/>
          <w:szCs w:val="24"/>
        </w:rPr>
        <w:t xml:space="preserve"> risorse patrimoniali</w:t>
      </w:r>
      <w:r w:rsidR="0009098E">
        <w:rPr>
          <w:rFonts w:ascii="Calibri" w:hAnsi="Calibri"/>
          <w:b/>
          <w:color w:val="2C2C2C"/>
          <w:sz w:val="24"/>
          <w:szCs w:val="24"/>
        </w:rPr>
        <w:t xml:space="preserve"> </w:t>
      </w:r>
      <w:r w:rsidR="0009098E" w:rsidRPr="0009098E">
        <w:rPr>
          <w:rFonts w:ascii="Calibri" w:hAnsi="Calibri"/>
          <w:color w:val="2C2C2C"/>
          <w:sz w:val="24"/>
          <w:szCs w:val="24"/>
        </w:rPr>
        <w:t>dell’Ente</w:t>
      </w:r>
      <w:r w:rsidR="00D95823">
        <w:rPr>
          <w:rFonts w:ascii="Calibri" w:hAnsi="Calibri"/>
          <w:b/>
          <w:color w:val="2C2C2C"/>
          <w:sz w:val="24"/>
          <w:szCs w:val="24"/>
        </w:rPr>
        <w:t>,</w:t>
      </w:r>
      <w:r w:rsidR="0050545F" w:rsidRPr="0050545F">
        <w:rPr>
          <w:rFonts w:ascii="Calibri" w:hAnsi="Calibri"/>
          <w:color w:val="2C2C2C"/>
          <w:sz w:val="24"/>
          <w:szCs w:val="24"/>
        </w:rPr>
        <w:t xml:space="preserve"> che sono</w:t>
      </w:r>
      <w:r w:rsidR="00A67E65">
        <w:rPr>
          <w:rFonts w:ascii="Calibri" w:hAnsi="Calibri"/>
          <w:color w:val="2C2C2C"/>
          <w:sz w:val="24"/>
          <w:szCs w:val="24"/>
        </w:rPr>
        <w:t xml:space="preserve"> </w:t>
      </w:r>
      <w:r w:rsidR="00A67E65" w:rsidRPr="00B94B28">
        <w:rPr>
          <w:rFonts w:ascii="Calibri" w:hAnsi="Calibri"/>
          <w:b/>
          <w:color w:val="2C2C2C"/>
          <w:sz w:val="24"/>
          <w:szCs w:val="24"/>
        </w:rPr>
        <w:t>per</w:t>
      </w:r>
      <w:r w:rsidR="0009098E" w:rsidRPr="00B94B28">
        <w:rPr>
          <w:rFonts w:ascii="Calibri" w:hAnsi="Calibri"/>
          <w:b/>
          <w:color w:val="2C2C2C"/>
          <w:sz w:val="24"/>
          <w:szCs w:val="24"/>
        </w:rPr>
        <w:t xml:space="preserve"> norma</w:t>
      </w:r>
      <w:r w:rsidR="00A67E65" w:rsidRPr="00B94B28">
        <w:rPr>
          <w:rFonts w:ascii="Calibri" w:hAnsi="Calibri"/>
          <w:b/>
          <w:color w:val="2C2C2C"/>
          <w:sz w:val="24"/>
          <w:szCs w:val="24"/>
        </w:rPr>
        <w:t xml:space="preserve"> </w:t>
      </w:r>
      <w:r w:rsidR="00A67E65" w:rsidRPr="008B698E">
        <w:rPr>
          <w:rFonts w:ascii="Calibri" w:hAnsi="Calibri"/>
          <w:b/>
          <w:color w:val="2C2C2C"/>
          <w:sz w:val="24"/>
          <w:szCs w:val="24"/>
        </w:rPr>
        <w:t>statut</w:t>
      </w:r>
      <w:r w:rsidR="0009098E" w:rsidRPr="008B698E">
        <w:rPr>
          <w:rFonts w:ascii="Calibri" w:hAnsi="Calibri"/>
          <w:b/>
          <w:color w:val="2C2C2C"/>
          <w:sz w:val="24"/>
          <w:szCs w:val="24"/>
        </w:rPr>
        <w:t>aria</w:t>
      </w:r>
      <w:r w:rsidR="0050545F" w:rsidRPr="008B698E">
        <w:rPr>
          <w:rFonts w:ascii="Calibri" w:hAnsi="Calibri"/>
          <w:b/>
          <w:color w:val="2C2C2C"/>
          <w:sz w:val="24"/>
          <w:szCs w:val="24"/>
        </w:rPr>
        <w:t xml:space="preserve"> </w:t>
      </w:r>
      <w:r w:rsidR="00454003" w:rsidRPr="008B698E">
        <w:rPr>
          <w:rFonts w:ascii="Calibri" w:hAnsi="Calibri"/>
          <w:b/>
          <w:color w:val="2C2C2C"/>
          <w:sz w:val="24"/>
          <w:szCs w:val="24"/>
        </w:rPr>
        <w:t>destinati</w:t>
      </w:r>
      <w:r w:rsidR="0009098E">
        <w:rPr>
          <w:rFonts w:ascii="Calibri" w:hAnsi="Calibri"/>
          <w:color w:val="2C2C2C"/>
          <w:sz w:val="24"/>
          <w:szCs w:val="24"/>
        </w:rPr>
        <w:t>, direttamente o indirettamente,</w:t>
      </w:r>
      <w:r w:rsidR="00454003">
        <w:rPr>
          <w:rFonts w:ascii="Calibri" w:hAnsi="Calibri"/>
          <w:color w:val="2C2C2C"/>
          <w:sz w:val="24"/>
          <w:szCs w:val="24"/>
        </w:rPr>
        <w:t xml:space="preserve"> </w:t>
      </w:r>
      <w:r w:rsidR="00454003" w:rsidRPr="0009098E">
        <w:rPr>
          <w:rFonts w:ascii="Calibri" w:hAnsi="Calibri"/>
          <w:b/>
          <w:color w:val="2C2C2C"/>
          <w:sz w:val="24"/>
          <w:szCs w:val="24"/>
        </w:rPr>
        <w:t>al</w:t>
      </w:r>
      <w:r w:rsidR="00A67E65" w:rsidRPr="0009098E">
        <w:rPr>
          <w:rFonts w:ascii="Calibri" w:hAnsi="Calibri"/>
          <w:b/>
          <w:color w:val="2C2C2C"/>
          <w:sz w:val="24"/>
          <w:szCs w:val="24"/>
        </w:rPr>
        <w:t xml:space="preserve"> raggiungimento delle finalità istituzionali</w:t>
      </w:r>
      <w:r w:rsidR="00A67E65">
        <w:rPr>
          <w:rFonts w:ascii="Calibri" w:hAnsi="Calibri"/>
          <w:color w:val="2C2C2C"/>
          <w:sz w:val="24"/>
          <w:szCs w:val="24"/>
        </w:rPr>
        <w:t xml:space="preserve"> e quindi al</w:t>
      </w:r>
      <w:r w:rsidR="00D6084A">
        <w:rPr>
          <w:rFonts w:ascii="Calibri" w:hAnsi="Calibri"/>
          <w:color w:val="2C2C2C"/>
          <w:sz w:val="24"/>
          <w:szCs w:val="24"/>
        </w:rPr>
        <w:t>la copertura dei costi</w:t>
      </w:r>
      <w:r w:rsidR="00B94B28">
        <w:rPr>
          <w:rFonts w:ascii="Calibri" w:hAnsi="Calibri"/>
          <w:color w:val="2C2C2C"/>
          <w:sz w:val="24"/>
          <w:szCs w:val="24"/>
        </w:rPr>
        <w:t xml:space="preserve"> </w:t>
      </w:r>
      <w:r w:rsidR="00454003">
        <w:rPr>
          <w:rFonts w:ascii="Calibri" w:hAnsi="Calibri"/>
          <w:color w:val="2C2C2C"/>
          <w:sz w:val="24"/>
          <w:szCs w:val="24"/>
        </w:rPr>
        <w:t>dell’e</w:t>
      </w:r>
      <w:r w:rsidR="004142C7">
        <w:rPr>
          <w:rFonts w:ascii="Calibri" w:hAnsi="Calibri"/>
          <w:color w:val="2C2C2C"/>
          <w:sz w:val="24"/>
          <w:szCs w:val="24"/>
        </w:rPr>
        <w:t>nte</w:t>
      </w:r>
      <w:r w:rsidR="00D6084A">
        <w:rPr>
          <w:rFonts w:ascii="Calibri" w:hAnsi="Calibri"/>
          <w:color w:val="2C2C2C"/>
          <w:sz w:val="24"/>
          <w:szCs w:val="24"/>
        </w:rPr>
        <w:t xml:space="preserve">  e</w:t>
      </w:r>
      <w:r w:rsidR="00284212">
        <w:rPr>
          <w:rFonts w:ascii="Calibri" w:hAnsi="Calibri"/>
          <w:color w:val="2C2C2C"/>
          <w:sz w:val="24"/>
          <w:szCs w:val="24"/>
        </w:rPr>
        <w:t xml:space="preserve"> </w:t>
      </w:r>
      <w:r w:rsidR="004142C7">
        <w:rPr>
          <w:rFonts w:ascii="Calibri" w:hAnsi="Calibri"/>
          <w:color w:val="2C2C2C"/>
          <w:sz w:val="24"/>
          <w:szCs w:val="24"/>
        </w:rPr>
        <w:t>della</w:t>
      </w:r>
      <w:r w:rsidR="00D6084A">
        <w:rPr>
          <w:rFonts w:ascii="Calibri" w:hAnsi="Calibri"/>
          <w:color w:val="2C2C2C"/>
          <w:sz w:val="24"/>
          <w:szCs w:val="24"/>
        </w:rPr>
        <w:t xml:space="preserve"> nuova</w:t>
      </w:r>
      <w:r w:rsidR="004142C7">
        <w:rPr>
          <w:rFonts w:ascii="Calibri" w:hAnsi="Calibri"/>
          <w:color w:val="2C2C2C"/>
          <w:sz w:val="24"/>
          <w:szCs w:val="24"/>
        </w:rPr>
        <w:t xml:space="preserve"> </w:t>
      </w:r>
      <w:r w:rsidR="00B55935">
        <w:rPr>
          <w:rFonts w:ascii="Calibri" w:hAnsi="Calibri"/>
          <w:color w:val="2C2C2C"/>
          <w:sz w:val="24"/>
          <w:szCs w:val="24"/>
        </w:rPr>
        <w:t>struttura residenziale</w:t>
      </w:r>
      <w:r w:rsidR="00AE510D">
        <w:rPr>
          <w:rFonts w:ascii="Calibri" w:hAnsi="Calibri"/>
          <w:color w:val="2C2C2C"/>
          <w:sz w:val="24"/>
          <w:szCs w:val="24"/>
        </w:rPr>
        <w:t xml:space="preserve"> </w:t>
      </w:r>
      <w:r w:rsidR="008B698E">
        <w:rPr>
          <w:rFonts w:ascii="Calibri" w:hAnsi="Calibri"/>
          <w:color w:val="2C2C2C"/>
          <w:sz w:val="24"/>
          <w:szCs w:val="24"/>
        </w:rPr>
        <w:t>realizzata</w:t>
      </w:r>
      <w:r w:rsidR="00B94B28">
        <w:rPr>
          <w:rFonts w:ascii="Calibri" w:hAnsi="Calibri"/>
          <w:color w:val="2C2C2C"/>
          <w:sz w:val="24"/>
          <w:szCs w:val="24"/>
        </w:rPr>
        <w:t xml:space="preserve"> e condo</w:t>
      </w:r>
      <w:r w:rsidR="008B698E">
        <w:rPr>
          <w:rFonts w:ascii="Calibri" w:hAnsi="Calibri"/>
          <w:color w:val="2C2C2C"/>
          <w:sz w:val="24"/>
          <w:szCs w:val="24"/>
        </w:rPr>
        <w:t>tta per</w:t>
      </w:r>
      <w:r w:rsidR="00D95823">
        <w:rPr>
          <w:rFonts w:ascii="Calibri" w:hAnsi="Calibri"/>
          <w:color w:val="2C2C2C"/>
          <w:sz w:val="24"/>
          <w:szCs w:val="24"/>
        </w:rPr>
        <w:t xml:space="preserve"> complessivi</w:t>
      </w:r>
      <w:r w:rsidR="008B698E">
        <w:rPr>
          <w:rFonts w:ascii="Calibri" w:hAnsi="Calibri"/>
          <w:color w:val="2C2C2C"/>
          <w:sz w:val="24"/>
          <w:szCs w:val="24"/>
        </w:rPr>
        <w:t xml:space="preserve"> 75 posti letto destinati a persone anziane</w:t>
      </w:r>
      <w:r w:rsidR="004142C7">
        <w:rPr>
          <w:rFonts w:ascii="Calibri" w:hAnsi="Calibri"/>
          <w:color w:val="2C2C2C"/>
          <w:sz w:val="24"/>
          <w:szCs w:val="24"/>
        </w:rPr>
        <w:t xml:space="preserve"> non autosufficienti,</w:t>
      </w:r>
      <w:r w:rsidR="00C46971">
        <w:rPr>
          <w:rFonts w:ascii="Calibri" w:hAnsi="Calibri"/>
          <w:color w:val="2C2C2C"/>
          <w:sz w:val="24"/>
          <w:szCs w:val="24"/>
        </w:rPr>
        <w:t xml:space="preserve"> accreditata dalla Regione Umbria e convenzio</w:t>
      </w:r>
      <w:r w:rsidR="0050545F">
        <w:rPr>
          <w:rFonts w:ascii="Calibri" w:hAnsi="Calibri"/>
          <w:color w:val="2C2C2C"/>
          <w:sz w:val="24"/>
          <w:szCs w:val="24"/>
        </w:rPr>
        <w:t>nata</w:t>
      </w:r>
      <w:r w:rsidR="002363C5">
        <w:rPr>
          <w:rFonts w:ascii="Calibri" w:hAnsi="Calibri"/>
          <w:color w:val="2C2C2C"/>
          <w:sz w:val="24"/>
          <w:szCs w:val="24"/>
        </w:rPr>
        <w:t>, per la gran parte di tali posti,</w:t>
      </w:r>
      <w:r w:rsidR="0050545F">
        <w:rPr>
          <w:rFonts w:ascii="Calibri" w:hAnsi="Calibri"/>
          <w:color w:val="2C2C2C"/>
          <w:sz w:val="24"/>
          <w:szCs w:val="24"/>
        </w:rPr>
        <w:t xml:space="preserve"> con l’Azienda USL Umbria 1</w:t>
      </w:r>
      <w:r w:rsidR="004142C7">
        <w:rPr>
          <w:rFonts w:ascii="Calibri" w:hAnsi="Calibri"/>
          <w:color w:val="2C2C2C"/>
          <w:sz w:val="24"/>
          <w:szCs w:val="24"/>
        </w:rPr>
        <w:t xml:space="preserve"> </w:t>
      </w:r>
      <w:r w:rsidR="00AE510D">
        <w:rPr>
          <w:rFonts w:ascii="Calibri" w:hAnsi="Calibri"/>
          <w:color w:val="2C2C2C"/>
          <w:sz w:val="24"/>
          <w:szCs w:val="24"/>
        </w:rPr>
        <w:t xml:space="preserve"> e cioè del s</w:t>
      </w:r>
      <w:r w:rsidR="004142C7">
        <w:rPr>
          <w:rFonts w:ascii="Calibri" w:hAnsi="Calibri"/>
          <w:color w:val="2C2C2C"/>
          <w:sz w:val="24"/>
          <w:szCs w:val="24"/>
        </w:rPr>
        <w:t>ervizio</w:t>
      </w:r>
      <w:r w:rsidR="00AE510D">
        <w:rPr>
          <w:rFonts w:ascii="Calibri" w:hAnsi="Calibri"/>
          <w:color w:val="2C2C2C"/>
          <w:sz w:val="24"/>
          <w:szCs w:val="24"/>
        </w:rPr>
        <w:t xml:space="preserve"> non più solo socio assistenziale (</w:t>
      </w:r>
      <w:r w:rsidR="00B55935">
        <w:rPr>
          <w:rFonts w:ascii="Calibri" w:hAnsi="Calibri"/>
          <w:color w:val="2C2C2C"/>
          <w:sz w:val="24"/>
          <w:szCs w:val="24"/>
        </w:rPr>
        <w:t xml:space="preserve"> ex </w:t>
      </w:r>
      <w:r w:rsidR="00AE510D">
        <w:rPr>
          <w:rFonts w:ascii="Calibri" w:hAnsi="Calibri"/>
          <w:color w:val="2C2C2C"/>
          <w:sz w:val="24"/>
          <w:szCs w:val="24"/>
        </w:rPr>
        <w:t>Casa di riposo) ma socio sanitario (Residenza protetta)</w:t>
      </w:r>
      <w:r w:rsidR="00D6084A">
        <w:rPr>
          <w:rFonts w:ascii="Calibri" w:hAnsi="Calibri"/>
          <w:color w:val="2C2C2C"/>
          <w:sz w:val="24"/>
          <w:szCs w:val="24"/>
        </w:rPr>
        <w:t xml:space="preserve">  per eccellenza</w:t>
      </w:r>
      <w:r w:rsidR="004142C7">
        <w:rPr>
          <w:rFonts w:ascii="Calibri" w:hAnsi="Calibri"/>
          <w:color w:val="2C2C2C"/>
          <w:sz w:val="24"/>
          <w:szCs w:val="24"/>
        </w:rPr>
        <w:t xml:space="preserve"> prodotto ed erogato</w:t>
      </w:r>
      <w:r w:rsidR="00C46971">
        <w:rPr>
          <w:rFonts w:ascii="Calibri" w:hAnsi="Calibri"/>
          <w:color w:val="2C2C2C"/>
          <w:sz w:val="24"/>
          <w:szCs w:val="24"/>
        </w:rPr>
        <w:t xml:space="preserve"> da parte di questa </w:t>
      </w:r>
      <w:r w:rsidR="00C46971" w:rsidRPr="002363C5">
        <w:rPr>
          <w:rFonts w:ascii="Calibri" w:hAnsi="Calibri"/>
          <w:b/>
          <w:color w:val="2C2C2C"/>
          <w:sz w:val="24"/>
          <w:szCs w:val="24"/>
        </w:rPr>
        <w:t>Azienda di Servizi alla Persona</w:t>
      </w:r>
      <w:r w:rsidR="00A67E65">
        <w:rPr>
          <w:rFonts w:ascii="Calibri" w:hAnsi="Calibri"/>
          <w:b/>
          <w:color w:val="2C2C2C"/>
          <w:sz w:val="24"/>
          <w:szCs w:val="24"/>
        </w:rPr>
        <w:t xml:space="preserve">, </w:t>
      </w:r>
      <w:r w:rsidR="008B698E">
        <w:rPr>
          <w:rFonts w:ascii="Calibri" w:hAnsi="Calibri"/>
          <w:color w:val="2C2C2C"/>
          <w:sz w:val="24"/>
          <w:szCs w:val="24"/>
        </w:rPr>
        <w:t>quale</w:t>
      </w:r>
      <w:r w:rsidR="00D6084A">
        <w:rPr>
          <w:rFonts w:ascii="Calibri" w:hAnsi="Calibri"/>
          <w:color w:val="2C2C2C"/>
          <w:sz w:val="24"/>
          <w:szCs w:val="24"/>
        </w:rPr>
        <w:t>,</w:t>
      </w:r>
      <w:r w:rsidR="008B698E">
        <w:rPr>
          <w:rFonts w:ascii="Calibri" w:hAnsi="Calibri"/>
          <w:color w:val="2C2C2C"/>
          <w:sz w:val="24"/>
          <w:szCs w:val="24"/>
        </w:rPr>
        <w:t xml:space="preserve"> </w:t>
      </w:r>
      <w:r w:rsidR="00D6084A">
        <w:rPr>
          <w:rFonts w:ascii="Calibri" w:hAnsi="Calibri"/>
          <w:color w:val="2C2C2C"/>
          <w:sz w:val="24"/>
          <w:szCs w:val="24"/>
        </w:rPr>
        <w:t>con la nuova Amministrazione nominata dal Sindaco Rossini, sta</w:t>
      </w:r>
      <w:r w:rsidR="008B698E">
        <w:rPr>
          <w:rFonts w:ascii="Calibri" w:hAnsi="Calibri"/>
          <w:color w:val="2C2C2C"/>
          <w:sz w:val="24"/>
          <w:szCs w:val="24"/>
        </w:rPr>
        <w:t xml:space="preserve"> sempre più</w:t>
      </w:r>
      <w:r w:rsidR="00A67E65" w:rsidRPr="00A67E65">
        <w:rPr>
          <w:rFonts w:ascii="Calibri" w:hAnsi="Calibri"/>
          <w:color w:val="2C2C2C"/>
          <w:sz w:val="24"/>
          <w:szCs w:val="24"/>
        </w:rPr>
        <w:t xml:space="preserve"> diventa</w:t>
      </w:r>
      <w:r w:rsidR="00D6084A">
        <w:rPr>
          <w:rFonts w:ascii="Calibri" w:hAnsi="Calibri"/>
          <w:color w:val="2C2C2C"/>
          <w:sz w:val="24"/>
          <w:szCs w:val="24"/>
        </w:rPr>
        <w:t>ndo</w:t>
      </w:r>
      <w:r w:rsidR="00A67E65" w:rsidRPr="00A67E65">
        <w:rPr>
          <w:rFonts w:ascii="Calibri" w:hAnsi="Calibri"/>
          <w:color w:val="2C2C2C"/>
          <w:sz w:val="24"/>
          <w:szCs w:val="24"/>
        </w:rPr>
        <w:t xml:space="preserve"> concretamente</w:t>
      </w:r>
      <w:r w:rsidR="00A67E65">
        <w:rPr>
          <w:rFonts w:ascii="Calibri" w:hAnsi="Calibri"/>
          <w:color w:val="2C2C2C"/>
          <w:sz w:val="24"/>
          <w:szCs w:val="24"/>
        </w:rPr>
        <w:t xml:space="preserve"> e non solo nominalmente questo Ente pubblico.</w:t>
      </w:r>
    </w:p>
    <w:p w:rsidR="00355FAF" w:rsidRDefault="00754422" w:rsidP="00754422">
      <w:pPr>
        <w:jc w:val="both"/>
        <w:rPr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color w:val="2C2C2C"/>
          <w:sz w:val="24"/>
          <w:szCs w:val="24"/>
        </w:rPr>
        <w:t xml:space="preserve"> </w:t>
      </w:r>
      <w:r w:rsidR="00D357E7">
        <w:rPr>
          <w:rStyle w:val="Enfasigrassetto"/>
          <w:rFonts w:ascii="Calibri" w:hAnsi="Calibri"/>
          <w:color w:val="2C2C2C"/>
          <w:sz w:val="24"/>
          <w:szCs w:val="24"/>
        </w:rPr>
        <w:t xml:space="preserve">E’ bene </w:t>
      </w:r>
      <w:r w:rsidR="002363C5">
        <w:rPr>
          <w:rStyle w:val="Enfasigrassetto"/>
          <w:rFonts w:ascii="Calibri" w:hAnsi="Calibri"/>
          <w:color w:val="2C2C2C"/>
          <w:sz w:val="24"/>
          <w:szCs w:val="24"/>
        </w:rPr>
        <w:t>inoltre</w:t>
      </w:r>
      <w:r w:rsidR="00284212">
        <w:rPr>
          <w:rStyle w:val="Enfasigrassetto"/>
          <w:rFonts w:ascii="Calibri" w:hAnsi="Calibri"/>
          <w:color w:val="2C2C2C"/>
          <w:sz w:val="24"/>
          <w:szCs w:val="24"/>
        </w:rPr>
        <w:t xml:space="preserve"> </w:t>
      </w:r>
      <w:r w:rsidR="00D357E7">
        <w:rPr>
          <w:rStyle w:val="Enfasigrassetto"/>
          <w:rFonts w:ascii="Calibri" w:hAnsi="Calibri"/>
          <w:color w:val="2C2C2C"/>
          <w:sz w:val="24"/>
          <w:szCs w:val="24"/>
        </w:rPr>
        <w:t>ricordare</w:t>
      </w:r>
      <w:r>
        <w:rPr>
          <w:rStyle w:val="Enfasigrassetto"/>
          <w:rFonts w:ascii="Calibri" w:hAnsi="Calibri"/>
          <w:color w:val="2C2C2C"/>
          <w:sz w:val="24"/>
          <w:szCs w:val="24"/>
        </w:rPr>
        <w:t xml:space="preserve"> che i relativi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 xml:space="preserve"> contratt</w:t>
      </w:r>
      <w:r>
        <w:rPr>
          <w:rStyle w:val="Enfasigrassetto"/>
          <w:rFonts w:ascii="Calibri" w:hAnsi="Calibri"/>
          <w:color w:val="2C2C2C"/>
          <w:sz w:val="24"/>
          <w:szCs w:val="24"/>
        </w:rPr>
        <w:t>i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 xml:space="preserve"> d’affitto</w:t>
      </w:r>
      <w:r w:rsidR="00284212">
        <w:rPr>
          <w:rStyle w:val="Enfasigrassetto"/>
          <w:rFonts w:ascii="Calibri" w:hAnsi="Calibri"/>
          <w:color w:val="2C2C2C"/>
          <w:sz w:val="24"/>
          <w:szCs w:val="24"/>
        </w:rPr>
        <w:t>,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 in via di stipulazione</w:t>
      </w:r>
      <w:r w:rsidR="00284212">
        <w:rPr>
          <w:rFonts w:ascii="Calibri" w:hAnsi="Calibri"/>
          <w:color w:val="2C2C2C"/>
          <w:sz w:val="24"/>
          <w:szCs w:val="24"/>
        </w:rPr>
        <w:t>,</w:t>
      </w:r>
      <w:r w:rsidR="00043959">
        <w:rPr>
          <w:rFonts w:ascii="Calibri" w:hAnsi="Calibri"/>
          <w:color w:val="2C2C2C"/>
          <w:sz w:val="24"/>
          <w:szCs w:val="24"/>
        </w:rPr>
        <w:t xml:space="preserve"> cont</w:t>
      </w:r>
      <w:r>
        <w:rPr>
          <w:rFonts w:ascii="Calibri" w:hAnsi="Calibri"/>
          <w:color w:val="2C2C2C"/>
          <w:sz w:val="24"/>
          <w:szCs w:val="24"/>
        </w:rPr>
        <w:t>engono</w:t>
      </w:r>
      <w:r w:rsidR="00BA1C83">
        <w:rPr>
          <w:rFonts w:ascii="Calibri" w:hAnsi="Calibri"/>
          <w:color w:val="2C2C2C"/>
          <w:sz w:val="24"/>
          <w:szCs w:val="24"/>
        </w:rPr>
        <w:t xml:space="preserve"> 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 anche</w:t>
      </w:r>
      <w:r w:rsidR="008B698E">
        <w:rPr>
          <w:rFonts w:ascii="Calibri" w:hAnsi="Calibri"/>
          <w:color w:val="2C2C2C"/>
          <w:sz w:val="24"/>
          <w:szCs w:val="24"/>
        </w:rPr>
        <w:t>, tra le altre,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 alcune clausole che obbligano gli affittuari a garantire la coltivazione dei terreni </w:t>
      </w:r>
      <w:r w:rsidR="00355FAF" w:rsidRPr="00355FAF">
        <w:rPr>
          <w:rFonts w:ascii="Calibri" w:hAnsi="Calibri"/>
          <w:color w:val="2C2C2C"/>
          <w:sz w:val="24"/>
          <w:szCs w:val="24"/>
        </w:rPr>
        <w:lastRenderedPageBreak/>
        <w:t xml:space="preserve">secondo 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>le regole della buona tecnica agraria</w:t>
      </w:r>
      <w:r w:rsidR="00355FAF" w:rsidRPr="00355FAF">
        <w:rPr>
          <w:rFonts w:ascii="Calibri" w:hAnsi="Calibri"/>
          <w:color w:val="2C2C2C"/>
          <w:sz w:val="24"/>
          <w:szCs w:val="24"/>
        </w:rPr>
        <w:t>, ad eseguire le opere e</w:t>
      </w:r>
      <w:r w:rsidR="00355FAF">
        <w:rPr>
          <w:rFonts w:ascii="Calibri" w:hAnsi="Calibri"/>
          <w:color w:val="2C2C2C"/>
          <w:sz w:val="24"/>
          <w:szCs w:val="24"/>
        </w:rPr>
        <w:t xml:space="preserve"> i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 lavori necessari 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 xml:space="preserve">per una razionale </w:t>
      </w:r>
      <w:proofErr w:type="spellStart"/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>regimazione</w:t>
      </w:r>
      <w:proofErr w:type="spellEnd"/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 xml:space="preserve"> delle acque anche a fini di tutela idrogeologica del territorio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 e ad assicurare, pro quota,</w:t>
      </w:r>
      <w:r w:rsidR="00480A29">
        <w:rPr>
          <w:rFonts w:ascii="Calibri" w:hAnsi="Calibri"/>
          <w:color w:val="2C2C2C"/>
          <w:sz w:val="24"/>
          <w:szCs w:val="24"/>
        </w:rPr>
        <w:t xml:space="preserve"> 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>la manutenzione ordinaria delle strade</w:t>
      </w:r>
      <w:r w:rsidR="00956245">
        <w:rPr>
          <w:rStyle w:val="Enfasigrassetto"/>
          <w:rFonts w:ascii="Calibri" w:hAnsi="Calibri"/>
          <w:color w:val="2C2C2C"/>
          <w:sz w:val="24"/>
          <w:szCs w:val="24"/>
        </w:rPr>
        <w:t xml:space="preserve"> 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>poderali ed interpoderali</w:t>
      </w:r>
      <w:r w:rsidR="00956245">
        <w:rPr>
          <w:rStyle w:val="Enfasigrassetto"/>
          <w:rFonts w:ascii="Calibri" w:hAnsi="Calibri"/>
          <w:color w:val="2C2C2C"/>
          <w:sz w:val="24"/>
          <w:szCs w:val="24"/>
        </w:rPr>
        <w:t xml:space="preserve">                                                           </w:t>
      </w:r>
      <w:r w:rsidR="00043959">
        <w:rPr>
          <w:rFonts w:ascii="Calibri" w:hAnsi="Calibri"/>
          <w:color w:val="2C2C2C"/>
          <w:sz w:val="24"/>
          <w:szCs w:val="24"/>
        </w:rPr>
        <w:t xml:space="preserve"> 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 a servizio dei terreni oggetto d’affitto, in luogo dell’Ente comproprietario</w:t>
      </w:r>
      <w:r w:rsidR="00956245">
        <w:rPr>
          <w:rFonts w:ascii="Calibri" w:hAnsi="Calibri"/>
          <w:color w:val="2C2C2C"/>
          <w:sz w:val="24"/>
          <w:szCs w:val="24"/>
        </w:rPr>
        <w:t xml:space="preserve"> delle stesse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, ed anche 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>delle strade vicinali d’uso pubblico</w:t>
      </w:r>
      <w:r w:rsidR="00BA1C83">
        <w:rPr>
          <w:rStyle w:val="Enfasigrassetto"/>
          <w:rFonts w:ascii="Calibri" w:hAnsi="Calibri"/>
          <w:color w:val="2C2C2C"/>
          <w:sz w:val="24"/>
          <w:szCs w:val="24"/>
        </w:rPr>
        <w:t xml:space="preserve">, 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nonché </w:t>
      </w:r>
      <w:r w:rsidR="00355FAF" w:rsidRPr="00355FAF">
        <w:rPr>
          <w:rStyle w:val="Enfasigrassetto"/>
          <w:rFonts w:ascii="Calibri" w:hAnsi="Calibri"/>
          <w:color w:val="2C2C2C"/>
          <w:sz w:val="24"/>
          <w:szCs w:val="24"/>
        </w:rPr>
        <w:t>a ripristinare i danni a tale viabilità</w:t>
      </w:r>
      <w:r w:rsidR="00355FAF" w:rsidRPr="00355FAF">
        <w:rPr>
          <w:rFonts w:ascii="Calibri" w:hAnsi="Calibri"/>
          <w:color w:val="2C2C2C"/>
          <w:sz w:val="24"/>
          <w:szCs w:val="24"/>
        </w:rPr>
        <w:t xml:space="preserve"> eventualmente causati dal transito dei mezzi agricoli pesanti degli affittuari medesimi</w:t>
      </w:r>
      <w:r>
        <w:rPr>
          <w:rFonts w:ascii="Calibri" w:hAnsi="Calibri"/>
          <w:sz w:val="24"/>
          <w:szCs w:val="24"/>
        </w:rPr>
        <w:t>.</w:t>
      </w:r>
    </w:p>
    <w:p w:rsidR="00AE510D" w:rsidRDefault="00D357E7" w:rsidP="0075442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Presid</w:t>
      </w:r>
      <w:r w:rsidR="00FA11B5">
        <w:rPr>
          <w:rFonts w:ascii="Calibri" w:hAnsi="Calibri"/>
          <w:sz w:val="24"/>
          <w:szCs w:val="24"/>
        </w:rPr>
        <w:t>ente</w:t>
      </w:r>
      <w:r w:rsidR="00B55935">
        <w:rPr>
          <w:rFonts w:ascii="Calibri" w:hAnsi="Calibri"/>
          <w:sz w:val="24"/>
          <w:szCs w:val="24"/>
        </w:rPr>
        <w:t xml:space="preserve"> </w:t>
      </w:r>
      <w:r w:rsidR="00FA11B5">
        <w:rPr>
          <w:rFonts w:ascii="Calibri" w:hAnsi="Calibri"/>
          <w:sz w:val="24"/>
          <w:szCs w:val="24"/>
        </w:rPr>
        <w:t>Gentili</w:t>
      </w:r>
    </w:p>
    <w:p w:rsidR="00D357E7" w:rsidRPr="00754422" w:rsidRDefault="00D357E7" w:rsidP="00754422">
      <w:pPr>
        <w:jc w:val="both"/>
        <w:rPr>
          <w:rFonts w:ascii="Calibri" w:hAnsi="Calibri"/>
          <w:sz w:val="24"/>
          <w:szCs w:val="24"/>
        </w:rPr>
      </w:pPr>
    </w:p>
    <w:sectPr w:rsidR="00D357E7" w:rsidRPr="00754422" w:rsidSect="00093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677"/>
    <w:multiLevelType w:val="hybridMultilevel"/>
    <w:tmpl w:val="B93A62BE"/>
    <w:lvl w:ilvl="0" w:tplc="9536E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7B1"/>
    <w:rsid w:val="00043959"/>
    <w:rsid w:val="0009098E"/>
    <w:rsid w:val="0009341B"/>
    <w:rsid w:val="001748D4"/>
    <w:rsid w:val="002317A3"/>
    <w:rsid w:val="002363C5"/>
    <w:rsid w:val="00284212"/>
    <w:rsid w:val="002E57F3"/>
    <w:rsid w:val="002E5D8F"/>
    <w:rsid w:val="00347ACF"/>
    <w:rsid w:val="00355FAF"/>
    <w:rsid w:val="00401972"/>
    <w:rsid w:val="004142C7"/>
    <w:rsid w:val="00454003"/>
    <w:rsid w:val="00480A29"/>
    <w:rsid w:val="0050545F"/>
    <w:rsid w:val="00531E3A"/>
    <w:rsid w:val="005D1D8C"/>
    <w:rsid w:val="006303C2"/>
    <w:rsid w:val="0064370B"/>
    <w:rsid w:val="007251CE"/>
    <w:rsid w:val="00754422"/>
    <w:rsid w:val="00756CC1"/>
    <w:rsid w:val="007E1439"/>
    <w:rsid w:val="008251B9"/>
    <w:rsid w:val="00835138"/>
    <w:rsid w:val="00866935"/>
    <w:rsid w:val="008B698E"/>
    <w:rsid w:val="008C6682"/>
    <w:rsid w:val="00911B9A"/>
    <w:rsid w:val="0093345C"/>
    <w:rsid w:val="00956245"/>
    <w:rsid w:val="009F761A"/>
    <w:rsid w:val="00A67E65"/>
    <w:rsid w:val="00AA1F33"/>
    <w:rsid w:val="00AD0230"/>
    <w:rsid w:val="00AE510D"/>
    <w:rsid w:val="00B04D8C"/>
    <w:rsid w:val="00B55935"/>
    <w:rsid w:val="00B94B28"/>
    <w:rsid w:val="00B95C82"/>
    <w:rsid w:val="00BA1C83"/>
    <w:rsid w:val="00C46971"/>
    <w:rsid w:val="00C47486"/>
    <w:rsid w:val="00C55FB6"/>
    <w:rsid w:val="00CC77B1"/>
    <w:rsid w:val="00D357E7"/>
    <w:rsid w:val="00D6084A"/>
    <w:rsid w:val="00D95823"/>
    <w:rsid w:val="00E04559"/>
    <w:rsid w:val="00E35C3E"/>
    <w:rsid w:val="00F65EC4"/>
    <w:rsid w:val="00F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41B"/>
  </w:style>
  <w:style w:type="paragraph" w:styleId="Titolo1">
    <w:name w:val="heading 1"/>
    <w:basedOn w:val="Normale"/>
    <w:next w:val="Normale"/>
    <w:link w:val="Titolo1Carattere"/>
    <w:uiPriority w:val="9"/>
    <w:qFormat/>
    <w:rsid w:val="00B95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EC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55FA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C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869F-9CBA-43C0-B5BC-4CFCF200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19</cp:revision>
  <dcterms:created xsi:type="dcterms:W3CDTF">2015-10-04T19:53:00Z</dcterms:created>
  <dcterms:modified xsi:type="dcterms:W3CDTF">2015-10-10T09:16:00Z</dcterms:modified>
</cp:coreProperties>
</file>